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3BF" w:rsidRPr="00264AEE" w:rsidRDefault="00CE64F3" w:rsidP="00264AEE">
      <w:pPr>
        <w:jc w:val="center"/>
        <w:rPr>
          <w:b/>
          <w:sz w:val="28"/>
        </w:rPr>
      </w:pPr>
      <w:r w:rsidRPr="00264AEE">
        <w:rPr>
          <w:b/>
          <w:sz w:val="28"/>
        </w:rPr>
        <w:t>АННОТАЦИЯ</w:t>
      </w:r>
    </w:p>
    <w:p w:rsidR="006323BF" w:rsidRPr="00264AEE" w:rsidRDefault="00264AEE" w:rsidP="00264AEE">
      <w:pPr>
        <w:jc w:val="center"/>
        <w:rPr>
          <w:b/>
          <w:sz w:val="28"/>
        </w:rPr>
      </w:pPr>
      <w:r w:rsidRPr="00264AEE">
        <w:rPr>
          <w:b/>
          <w:sz w:val="28"/>
        </w:rPr>
        <w:t xml:space="preserve">к рабочей программе </w:t>
      </w:r>
      <w:r w:rsidR="00CE64F3" w:rsidRPr="00264AEE">
        <w:rPr>
          <w:b/>
          <w:sz w:val="28"/>
        </w:rPr>
        <w:t>по предмету «</w:t>
      </w:r>
      <w:r w:rsidR="006042BB">
        <w:rPr>
          <w:b/>
          <w:sz w:val="28"/>
        </w:rPr>
        <w:t xml:space="preserve">Математика» для 1-4 </w:t>
      </w:r>
      <w:r w:rsidR="00CE64F3" w:rsidRPr="00264AEE">
        <w:rPr>
          <w:b/>
          <w:sz w:val="28"/>
        </w:rPr>
        <w:t>классов.</w:t>
      </w:r>
    </w:p>
    <w:p w:rsidR="006323BF" w:rsidRPr="00222F3F" w:rsidRDefault="006323BF" w:rsidP="00222F3F"/>
    <w:tbl>
      <w:tblPr>
        <w:tblStyle w:val="TableNormal"/>
        <w:tblW w:w="14925" w:type="dxa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473"/>
        <w:gridCol w:w="4105"/>
        <w:gridCol w:w="10347"/>
      </w:tblGrid>
      <w:tr w:rsidR="00BF3906" w:rsidTr="00BF3906">
        <w:trPr>
          <w:trHeight w:val="165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906" w:rsidRDefault="00BF3906">
            <w:pPr>
              <w:rPr>
                <w:lang w:eastAsia="en-US"/>
              </w:rPr>
            </w:pPr>
            <w:r>
              <w:t>1.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906" w:rsidRDefault="00BF3906">
            <w:pPr>
              <w:rPr>
                <w:lang w:eastAsia="en-US"/>
              </w:rPr>
            </w:pPr>
            <w:r>
              <w:t>Нормативно-правовая база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906" w:rsidRDefault="00BF3906">
            <w:pPr>
              <w:ind w:left="142" w:right="142" w:firstLine="284"/>
              <w:jc w:val="both"/>
            </w:pPr>
            <w:r>
              <w:t xml:space="preserve">Федеральный закон от 29.12. 2012 года № 273-ФЗ «Об образовании в Российской Федерации» (с изменениями и дополнениями); </w:t>
            </w:r>
          </w:p>
          <w:p w:rsidR="00BF3906" w:rsidRDefault="00BF3906">
            <w:pPr>
              <w:ind w:left="142" w:right="142" w:firstLine="284"/>
              <w:jc w:val="both"/>
              <w:rPr>
                <w:lang w:bidi="ar-SA"/>
              </w:rPr>
            </w:pPr>
            <w:r>
              <w:t>Федеральный государственный образовательный стандарт начального общего образования, утверждённый приказом Министерства образования и науки Российской Федерации от 06.10.2009 г. № 373 (с изменениями</w:t>
            </w:r>
            <w:proofErr w:type="gramStart"/>
            <w:r>
              <w:t xml:space="preserve"> ,</w:t>
            </w:r>
            <w:proofErr w:type="gramEnd"/>
            <w:r>
              <w:t xml:space="preserve"> приказ Министерства образования и науки Российской Федерации от 31.12.2015г. № 1576); </w:t>
            </w:r>
          </w:p>
          <w:p w:rsidR="00BF3906" w:rsidRDefault="00BF3906">
            <w:pPr>
              <w:ind w:left="142" w:right="142" w:firstLine="284"/>
              <w:jc w:val="both"/>
            </w:pPr>
            <w:r>
              <w:t>СанПиН 2.4.2.2821-10, зарегистрированные в Министерстве юстиции Российской Федерации 03.03.2011г, регистрационный №19993 (с изменениями на 24.11.2015г.)</w:t>
            </w:r>
          </w:p>
          <w:p w:rsidR="004715F8" w:rsidRPr="004715F8" w:rsidRDefault="004715F8" w:rsidP="004715F8">
            <w:pPr>
              <w:spacing w:line="0" w:lineRule="atLeast"/>
              <w:ind w:left="142" w:right="142"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 Министерства просвещения Российской Федерации от 28 декабря 2018 года № 345 «О Федеральном перечне учебников, рекомендованных (допущенных) Министерством образования и науки РФ к использованию в образовательном процессе в общеобразовательных школах».  </w:t>
            </w:r>
          </w:p>
          <w:p w:rsidR="00BF3906" w:rsidRDefault="00BF3906">
            <w:pPr>
              <w:ind w:left="142" w:right="142" w:firstLine="284"/>
              <w:jc w:val="both"/>
              <w:rPr>
                <w:lang w:eastAsia="en-US"/>
              </w:rPr>
            </w:pPr>
            <w:r>
              <w:t xml:space="preserve">Программа авторского курса </w:t>
            </w:r>
            <w:r>
              <w:rPr>
                <w:shd w:val="clear" w:color="auto" w:fill="FFFFFF"/>
              </w:rPr>
              <w:t xml:space="preserve">«Математика. 1-4 классы», разработанной </w:t>
            </w:r>
            <w:r>
              <w:rPr>
                <w:color w:val="000000"/>
                <w:shd w:val="clear" w:color="auto" w:fill="FFFFFF"/>
              </w:rPr>
              <w:t>Моро М. И. , Волкова С. И., Степанова С. В. и др. Рабочие программы.1-4 классы. - М.: Просвещение, 2017.</w:t>
            </w:r>
          </w:p>
        </w:tc>
      </w:tr>
      <w:tr w:rsidR="00BF3906" w:rsidTr="00BF3906">
        <w:trPr>
          <w:trHeight w:val="82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906" w:rsidRDefault="00BF3906">
            <w:pPr>
              <w:rPr>
                <w:lang w:eastAsia="en-US"/>
              </w:rPr>
            </w:pPr>
            <w:r>
              <w:t>2.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906" w:rsidRDefault="00BF3906">
            <w:pPr>
              <w:rPr>
                <w:lang w:eastAsia="en-US"/>
              </w:rPr>
            </w:pPr>
            <w:r>
              <w:t>УМК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906" w:rsidRDefault="00BF3906">
            <w:pPr>
              <w:ind w:right="142"/>
              <w:jc w:val="both"/>
              <w:rPr>
                <w:iCs/>
                <w:shd w:val="clear" w:color="auto" w:fill="FFFFFF"/>
              </w:rPr>
            </w:pPr>
            <w:r>
              <w:t xml:space="preserve">   </w:t>
            </w:r>
            <w:r>
              <w:rPr>
                <w:iCs/>
                <w:shd w:val="clear" w:color="auto" w:fill="FFFFFF"/>
              </w:rPr>
              <w:t>УМК «</w:t>
            </w:r>
            <w:r>
              <w:t xml:space="preserve"> Школа России</w:t>
            </w:r>
            <w:r>
              <w:rPr>
                <w:iCs/>
                <w:shd w:val="clear" w:color="auto" w:fill="FFFFFF"/>
              </w:rPr>
              <w:t xml:space="preserve"> » </w:t>
            </w:r>
          </w:p>
          <w:p w:rsidR="00BF3906" w:rsidRDefault="00BF3906">
            <w:pPr>
              <w:ind w:right="142"/>
              <w:jc w:val="both"/>
              <w:rPr>
                <w:lang w:eastAsia="en-US"/>
              </w:rPr>
            </w:pPr>
            <w:r>
              <w:rPr>
                <w:shd w:val="clear" w:color="auto" w:fill="FFFFFF"/>
              </w:rPr>
              <w:t>Учебники</w:t>
            </w:r>
            <w:proofErr w:type="gramStart"/>
            <w:r>
              <w:rPr>
                <w:shd w:val="clear" w:color="auto" w:fill="FFFFFF"/>
              </w:rPr>
              <w:t xml:space="preserve"> :</w:t>
            </w:r>
            <w:proofErr w:type="gramEnd"/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для учащихся общеобразовательных учреждений Моро М.И., Волкова С.И., Степанова С.В. Математика. Учеб</w:t>
            </w:r>
            <w:proofErr w:type="gramStart"/>
            <w:r>
              <w:rPr>
                <w:color w:val="000000"/>
                <w:shd w:val="clear" w:color="auto" w:fill="FFFFFF"/>
              </w:rPr>
              <w:t>.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</w:t>
            </w:r>
            <w:proofErr w:type="gramStart"/>
            <w:r>
              <w:rPr>
                <w:color w:val="000000"/>
                <w:shd w:val="clear" w:color="auto" w:fill="FFFFFF"/>
              </w:rPr>
              <w:t>д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ля 1,2,3,4 </w:t>
            </w:r>
            <w:proofErr w:type="spellStart"/>
            <w:r>
              <w:rPr>
                <w:color w:val="000000"/>
                <w:shd w:val="clear" w:color="auto" w:fill="FFFFFF"/>
              </w:rPr>
              <w:t>кл</w:t>
            </w:r>
            <w:proofErr w:type="spellEnd"/>
            <w:r>
              <w:rPr>
                <w:color w:val="000000"/>
                <w:shd w:val="clear" w:color="auto" w:fill="FFFFFF"/>
              </w:rPr>
              <w:t xml:space="preserve">. нач. </w:t>
            </w:r>
            <w:proofErr w:type="spellStart"/>
            <w:r>
              <w:rPr>
                <w:color w:val="000000"/>
                <w:shd w:val="clear" w:color="auto" w:fill="FFFFFF"/>
              </w:rPr>
              <w:t>шк</w:t>
            </w:r>
            <w:proofErr w:type="spellEnd"/>
            <w:r>
              <w:rPr>
                <w:color w:val="000000"/>
                <w:shd w:val="clear" w:color="auto" w:fill="FFFFFF"/>
              </w:rPr>
              <w:t>. В 2 ч. – М.: Просвещение, 2018.</w:t>
            </w:r>
          </w:p>
        </w:tc>
      </w:tr>
      <w:tr w:rsidR="00BF3906" w:rsidTr="00BF3906">
        <w:trPr>
          <w:trHeight w:val="265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906" w:rsidRDefault="00BF3906">
            <w:pPr>
              <w:rPr>
                <w:lang w:eastAsia="en-US"/>
              </w:rPr>
            </w:pPr>
            <w:r>
              <w:t>3.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906" w:rsidRDefault="00BF3906">
            <w:r>
              <w:t>Основные цели и задачи</w:t>
            </w:r>
          </w:p>
          <w:p w:rsidR="00BF3906" w:rsidRDefault="00BF3906">
            <w:pPr>
              <w:rPr>
                <w:color w:val="FF0000"/>
                <w:lang w:eastAsia="en-US"/>
              </w:rPr>
            </w:pP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906" w:rsidRDefault="00BF3906">
            <w:pPr>
              <w:ind w:firstLine="360"/>
              <w:jc w:val="both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Обучение математике в начальной школе направлено на достижение </w:t>
            </w:r>
            <w:r>
              <w:rPr>
                <w:rFonts w:eastAsia="Arial Unicode MS"/>
                <w:i/>
              </w:rPr>
              <w:t>следующих целей:</w:t>
            </w:r>
          </w:p>
          <w:p w:rsidR="00BF3906" w:rsidRDefault="00BF3906">
            <w:pPr>
              <w:widowControl/>
              <w:tabs>
                <w:tab w:val="left" w:pos="518"/>
              </w:tabs>
              <w:autoSpaceDE/>
              <w:ind w:left="360"/>
              <w:jc w:val="both"/>
              <w:rPr>
                <w:rFonts w:eastAsia="Arial Unicode MS"/>
                <w:lang w:bidi="ar-SA"/>
              </w:rPr>
            </w:pPr>
            <w:r>
              <w:rPr>
                <w:rFonts w:eastAsia="Arial Unicode MS"/>
              </w:rPr>
              <w:t>- обеспечение интеллектуального развития младших школьников: формирование основ логико-математического мышления, пространственного воображения, овладение учащимися математической речью для описания математических объектов и процессов окружающего мира в количественном и пространственном отношениях, для обоснования получаемых результатов решения учебных задач;</w:t>
            </w:r>
          </w:p>
          <w:p w:rsidR="00BF3906" w:rsidRDefault="00BF3906">
            <w:pPr>
              <w:widowControl/>
              <w:tabs>
                <w:tab w:val="left" w:pos="518"/>
              </w:tabs>
              <w:autoSpaceDE/>
              <w:ind w:left="360"/>
              <w:jc w:val="both"/>
              <w:rPr>
                <w:rFonts w:eastAsia="Arial Unicode MS"/>
              </w:rPr>
            </w:pPr>
            <w:proofErr w:type="gramStart"/>
            <w:r>
              <w:rPr>
                <w:rFonts w:eastAsia="Arial Unicode MS"/>
              </w:rPr>
              <w:t>- предоставление основ начальных математических знаний и формирование соответствующих умений у младших школьников: решать учебные и практические задачи; вести поиск информации (фактов, сходств, различий, закономер</w:t>
            </w:r>
            <w:r>
              <w:rPr>
                <w:rFonts w:eastAsia="Arial Unicode MS"/>
              </w:rPr>
              <w:softHyphen/>
              <w:t>ностей, оснований для упорядочивания и классификации ма</w:t>
            </w:r>
            <w:r>
              <w:rPr>
                <w:rFonts w:eastAsia="Arial Unicode MS"/>
              </w:rPr>
              <w:softHyphen/>
              <w:t>тематических объектов); измерять наиболее распространённые в практике величины; применять алгоритмы арифметических действий для вычислений; узнавать в окружающих предметах знакомые геометрические фигуры, выполнять не</w:t>
            </w:r>
            <w:r>
              <w:rPr>
                <w:rFonts w:eastAsia="Arial Unicode MS"/>
              </w:rPr>
              <w:softHyphen/>
              <w:t>сложные геометрические построения;</w:t>
            </w:r>
            <w:proofErr w:type="gramEnd"/>
          </w:p>
          <w:p w:rsidR="00BF3906" w:rsidRDefault="00BF3906">
            <w:pPr>
              <w:widowControl/>
              <w:tabs>
                <w:tab w:val="left" w:pos="518"/>
              </w:tabs>
              <w:autoSpaceDE/>
              <w:ind w:left="360"/>
              <w:jc w:val="both"/>
              <w:rPr>
                <w:rFonts w:eastAsia="Arial Unicode MS"/>
              </w:rPr>
            </w:pPr>
            <w:proofErr w:type="gramStart"/>
            <w:r>
              <w:rPr>
                <w:rFonts w:eastAsia="Arial Unicode MS"/>
              </w:rPr>
              <w:t>- реализация воспитательного аспекта обучения: воспита</w:t>
            </w:r>
            <w:r>
              <w:rPr>
                <w:rFonts w:eastAsia="Arial Unicode MS"/>
              </w:rPr>
              <w:softHyphen/>
              <w:t>ние потребности узнавать новое, расширять свои знания, проявлять интерес к занятиям математикой, стремиться использовать математические знания и умения при изучении других школьных предметов и в повседневной жизни, приобрести привычку доводить начатую работу до конца, получать удовлетворение от правильно и хорошо выполненной работы, уметь обнаруживать и оценивать красоту и изящество математических методов, решений, образов.</w:t>
            </w:r>
            <w:proofErr w:type="gramEnd"/>
          </w:p>
          <w:p w:rsidR="00BF3906" w:rsidRDefault="00BF3906">
            <w:pPr>
              <w:ind w:left="40" w:right="60" w:firstLine="360"/>
              <w:jc w:val="both"/>
              <w:rPr>
                <w:rFonts w:eastAsia="Arial Unicode MS"/>
                <w:color w:val="FF0000"/>
                <w:lang w:eastAsia="en-US"/>
              </w:rPr>
            </w:pPr>
            <w:r>
              <w:rPr>
                <w:rFonts w:eastAsia="Arial Unicode MS"/>
                <w:i/>
              </w:rPr>
              <w:t>Важнейшими задачами</w:t>
            </w:r>
            <w:r>
              <w:rPr>
                <w:rFonts w:eastAsia="Arial Unicode MS"/>
              </w:rPr>
              <w:t xml:space="preserve"> являются создание благоприятных условий для полноценного математического развития каждого ученика на уровне, соответствующем его возрастным особенностям и возможностям, и обеспечение необходимой и достаточной математической подготовки для дальнейшего успешного обучения в основной школе.</w:t>
            </w:r>
          </w:p>
        </w:tc>
      </w:tr>
      <w:tr w:rsidR="00BF3906" w:rsidTr="00BF3906">
        <w:trPr>
          <w:trHeight w:val="98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906" w:rsidRDefault="00BF3906">
            <w:pPr>
              <w:rPr>
                <w:lang w:eastAsia="en-US"/>
              </w:rPr>
            </w:pPr>
            <w:r>
              <w:lastRenderedPageBreak/>
              <w:t>4.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906" w:rsidRDefault="00BF3906">
            <w:pPr>
              <w:rPr>
                <w:lang w:eastAsia="en-US"/>
              </w:rPr>
            </w:pPr>
            <w:r>
              <w:t>Количество часов на изучение дисциплины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906" w:rsidRDefault="00BF3906">
            <w:r>
              <w:t xml:space="preserve">    </w:t>
            </w:r>
          </w:p>
          <w:tbl>
            <w:tblPr>
              <w:tblStyle w:val="a5"/>
              <w:tblW w:w="0" w:type="auto"/>
              <w:tblLayout w:type="fixed"/>
              <w:tblLook w:val="04A0"/>
            </w:tblPr>
            <w:tblGrid>
              <w:gridCol w:w="1720"/>
              <w:gridCol w:w="1720"/>
              <w:gridCol w:w="1720"/>
              <w:gridCol w:w="1721"/>
              <w:gridCol w:w="1721"/>
              <w:gridCol w:w="1721"/>
            </w:tblGrid>
            <w:tr w:rsidR="00BF3906">
              <w:tc>
                <w:tcPr>
                  <w:tcW w:w="17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BF3906" w:rsidRDefault="00BF3906">
                  <w:pPr>
                    <w:rPr>
                      <w:lang w:eastAsia="en-US"/>
                    </w:rPr>
                  </w:pPr>
                </w:p>
              </w:tc>
              <w:tc>
                <w:tcPr>
                  <w:tcW w:w="17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F3906" w:rsidRDefault="00BF3906">
                  <w:pPr>
                    <w:jc w:val="center"/>
                    <w:rPr>
                      <w:lang w:val="en-US" w:eastAsia="en-US"/>
                    </w:rPr>
                  </w:pPr>
                  <w:r>
                    <w:rPr>
                      <w:lang w:val="en-US"/>
                    </w:rPr>
                    <w:t xml:space="preserve">1 </w:t>
                  </w:r>
                  <w:proofErr w:type="spellStart"/>
                  <w:r>
                    <w:rPr>
                      <w:lang w:val="en-US"/>
                    </w:rPr>
                    <w:t>класс</w:t>
                  </w:r>
                  <w:proofErr w:type="spellEnd"/>
                </w:p>
              </w:tc>
              <w:tc>
                <w:tcPr>
                  <w:tcW w:w="17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F3906" w:rsidRDefault="00BF3906">
                  <w:pPr>
                    <w:jc w:val="center"/>
                    <w:rPr>
                      <w:lang w:val="en-US" w:eastAsia="en-US"/>
                    </w:rPr>
                  </w:pPr>
                  <w:r>
                    <w:rPr>
                      <w:lang w:val="en-US"/>
                    </w:rPr>
                    <w:t xml:space="preserve">2 </w:t>
                  </w:r>
                  <w:proofErr w:type="spellStart"/>
                  <w:r>
                    <w:rPr>
                      <w:lang w:val="en-US"/>
                    </w:rPr>
                    <w:t>класс</w:t>
                  </w:r>
                  <w:proofErr w:type="spellEnd"/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F3906" w:rsidRDefault="00BF3906">
                  <w:pPr>
                    <w:jc w:val="center"/>
                    <w:rPr>
                      <w:lang w:val="en-US" w:eastAsia="en-US"/>
                    </w:rPr>
                  </w:pPr>
                  <w:r>
                    <w:rPr>
                      <w:lang w:val="en-US"/>
                    </w:rPr>
                    <w:t xml:space="preserve">3 </w:t>
                  </w:r>
                  <w:proofErr w:type="spellStart"/>
                  <w:r>
                    <w:rPr>
                      <w:lang w:val="en-US"/>
                    </w:rPr>
                    <w:t>класс</w:t>
                  </w:r>
                  <w:proofErr w:type="spellEnd"/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F3906" w:rsidRDefault="00BF3906">
                  <w:pPr>
                    <w:jc w:val="center"/>
                    <w:rPr>
                      <w:lang w:val="en-US" w:eastAsia="en-US"/>
                    </w:rPr>
                  </w:pPr>
                  <w:r>
                    <w:rPr>
                      <w:lang w:val="en-US"/>
                    </w:rPr>
                    <w:t xml:space="preserve">4 </w:t>
                  </w:r>
                  <w:proofErr w:type="spellStart"/>
                  <w:r>
                    <w:rPr>
                      <w:lang w:val="en-US"/>
                    </w:rPr>
                    <w:t>класс</w:t>
                  </w:r>
                  <w:proofErr w:type="spellEnd"/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F3906" w:rsidRDefault="00BF3906">
                  <w:pPr>
                    <w:jc w:val="center"/>
                    <w:rPr>
                      <w:lang w:val="en-US" w:eastAsia="en-US"/>
                    </w:rPr>
                  </w:pPr>
                  <w:proofErr w:type="spellStart"/>
                  <w:r>
                    <w:rPr>
                      <w:lang w:val="en-US"/>
                    </w:rPr>
                    <w:t>Итого</w:t>
                  </w:r>
                  <w:proofErr w:type="spellEnd"/>
                </w:p>
              </w:tc>
            </w:tr>
            <w:tr w:rsidR="00BF3906">
              <w:tc>
                <w:tcPr>
                  <w:tcW w:w="17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F3906" w:rsidRDefault="00BF3906">
                  <w:pPr>
                    <w:rPr>
                      <w:lang w:val="en-US" w:eastAsia="en-US"/>
                    </w:rPr>
                  </w:pPr>
                  <w:proofErr w:type="spellStart"/>
                  <w:r>
                    <w:rPr>
                      <w:lang w:val="en-US"/>
                    </w:rPr>
                    <w:t>Количество</w:t>
                  </w:r>
                  <w:proofErr w:type="spellEnd"/>
                  <w:r>
                    <w:rPr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lang w:val="en-US"/>
                    </w:rPr>
                    <w:t>часов</w:t>
                  </w:r>
                  <w:proofErr w:type="spellEnd"/>
                  <w:r>
                    <w:rPr>
                      <w:lang w:val="en-US"/>
                    </w:rPr>
                    <w:t xml:space="preserve"> в </w:t>
                  </w:r>
                  <w:proofErr w:type="spellStart"/>
                  <w:r>
                    <w:rPr>
                      <w:lang w:val="en-US"/>
                    </w:rPr>
                    <w:t>неделю</w:t>
                  </w:r>
                  <w:proofErr w:type="spellEnd"/>
                </w:p>
              </w:tc>
              <w:tc>
                <w:tcPr>
                  <w:tcW w:w="17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F3906" w:rsidRDefault="00BF3906">
                  <w:pPr>
                    <w:jc w:val="center"/>
                    <w:rPr>
                      <w:lang w:val="en-US" w:eastAsia="en-US"/>
                    </w:rPr>
                  </w:pPr>
                  <w:r>
                    <w:rPr>
                      <w:lang w:val="en-US"/>
                    </w:rPr>
                    <w:t>5</w:t>
                  </w:r>
                </w:p>
              </w:tc>
              <w:tc>
                <w:tcPr>
                  <w:tcW w:w="17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F3906" w:rsidRDefault="00BF3906">
                  <w:pPr>
                    <w:jc w:val="center"/>
                    <w:rPr>
                      <w:lang w:val="en-US" w:eastAsia="en-US"/>
                    </w:rPr>
                  </w:pPr>
                  <w:r>
                    <w:rPr>
                      <w:lang w:val="en-US"/>
                    </w:rPr>
                    <w:t>5</w:t>
                  </w:r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F3906" w:rsidRDefault="00BF3906">
                  <w:pPr>
                    <w:jc w:val="center"/>
                    <w:rPr>
                      <w:lang w:val="en-US" w:eastAsia="en-US"/>
                    </w:rPr>
                  </w:pPr>
                  <w:r>
                    <w:rPr>
                      <w:lang w:val="en-US"/>
                    </w:rPr>
                    <w:t>5</w:t>
                  </w:r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F3906" w:rsidRDefault="00BF3906">
                  <w:pPr>
                    <w:jc w:val="center"/>
                    <w:rPr>
                      <w:lang w:val="en-US" w:eastAsia="en-US"/>
                    </w:rPr>
                  </w:pPr>
                  <w:r>
                    <w:rPr>
                      <w:lang w:val="en-US"/>
                    </w:rPr>
                    <w:t>5</w:t>
                  </w:r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F3906" w:rsidRPr="004D0F94" w:rsidRDefault="00BF3906">
                  <w:pPr>
                    <w:jc w:val="center"/>
                    <w:rPr>
                      <w:lang w:eastAsia="en-US"/>
                    </w:rPr>
                  </w:pPr>
                  <w:r>
                    <w:rPr>
                      <w:lang w:val="en-US"/>
                    </w:rPr>
                    <w:t>2</w:t>
                  </w:r>
                  <w:r w:rsidR="004D0F94">
                    <w:t>0</w:t>
                  </w:r>
                </w:p>
              </w:tc>
            </w:tr>
            <w:tr w:rsidR="00BF3906">
              <w:tc>
                <w:tcPr>
                  <w:tcW w:w="17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F3906" w:rsidRDefault="00BF3906">
                  <w:pPr>
                    <w:rPr>
                      <w:lang w:val="en-US" w:eastAsia="en-US"/>
                    </w:rPr>
                  </w:pPr>
                  <w:proofErr w:type="spellStart"/>
                  <w:r>
                    <w:rPr>
                      <w:lang w:val="en-US"/>
                    </w:rPr>
                    <w:t>Количество</w:t>
                  </w:r>
                  <w:proofErr w:type="spellEnd"/>
                  <w:r>
                    <w:rPr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lang w:val="en-US"/>
                    </w:rPr>
                    <w:t>часов</w:t>
                  </w:r>
                  <w:proofErr w:type="spellEnd"/>
                  <w:r>
                    <w:rPr>
                      <w:lang w:val="en-US"/>
                    </w:rPr>
                    <w:t xml:space="preserve">  в </w:t>
                  </w:r>
                  <w:proofErr w:type="spellStart"/>
                  <w:r>
                    <w:rPr>
                      <w:lang w:val="en-US"/>
                    </w:rPr>
                    <w:t>год</w:t>
                  </w:r>
                  <w:proofErr w:type="spellEnd"/>
                </w:p>
              </w:tc>
              <w:tc>
                <w:tcPr>
                  <w:tcW w:w="17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F3906" w:rsidRDefault="00BF3906">
                  <w:pPr>
                    <w:jc w:val="center"/>
                    <w:rPr>
                      <w:lang w:val="en-US" w:eastAsia="en-US"/>
                    </w:rPr>
                  </w:pPr>
                  <w:r>
                    <w:rPr>
                      <w:lang w:val="en-US"/>
                    </w:rPr>
                    <w:t>165</w:t>
                  </w:r>
                </w:p>
              </w:tc>
              <w:tc>
                <w:tcPr>
                  <w:tcW w:w="172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F3906" w:rsidRDefault="00BF3906">
                  <w:pPr>
                    <w:jc w:val="center"/>
                    <w:rPr>
                      <w:lang w:val="en-US" w:eastAsia="en-US"/>
                    </w:rPr>
                  </w:pPr>
                  <w:r>
                    <w:rPr>
                      <w:lang w:val="en-US"/>
                    </w:rPr>
                    <w:t>170</w:t>
                  </w:r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F3906" w:rsidRDefault="00BF3906">
                  <w:pPr>
                    <w:jc w:val="center"/>
                    <w:rPr>
                      <w:lang w:val="en-US" w:eastAsia="en-US"/>
                    </w:rPr>
                  </w:pPr>
                  <w:r>
                    <w:rPr>
                      <w:lang w:val="en-US"/>
                    </w:rPr>
                    <w:t>170</w:t>
                  </w:r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F3906" w:rsidRDefault="00BF3906">
                  <w:pPr>
                    <w:jc w:val="center"/>
                    <w:rPr>
                      <w:lang w:val="en-US" w:eastAsia="en-US"/>
                    </w:rPr>
                  </w:pPr>
                  <w:r>
                    <w:rPr>
                      <w:lang w:val="en-US"/>
                    </w:rPr>
                    <w:t>170</w:t>
                  </w:r>
                </w:p>
              </w:tc>
              <w:tc>
                <w:tcPr>
                  <w:tcW w:w="1721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BF3906" w:rsidRDefault="00BF3906" w:rsidP="00BF3906">
                  <w:pPr>
                    <w:jc w:val="center"/>
                  </w:pPr>
                  <w:r>
                    <w:rPr>
                      <w:lang w:val="en-US"/>
                    </w:rPr>
                    <w:t>675</w:t>
                  </w:r>
                </w:p>
                <w:p w:rsidR="00BF3906" w:rsidRPr="00BF3906" w:rsidRDefault="00BF3906">
                  <w:pPr>
                    <w:jc w:val="center"/>
                    <w:rPr>
                      <w:lang w:eastAsia="en-US"/>
                    </w:rPr>
                  </w:pPr>
                </w:p>
              </w:tc>
            </w:tr>
          </w:tbl>
          <w:p w:rsidR="00BF3906" w:rsidRDefault="00BF3906">
            <w:pPr>
              <w:rPr>
                <w:rFonts w:asciiTheme="minorHAnsi" w:eastAsiaTheme="minorHAnsi" w:hAnsiTheme="minorHAnsi" w:cstheme="minorBidi"/>
                <w:lang w:eastAsia="en-US"/>
              </w:rPr>
            </w:pPr>
          </w:p>
        </w:tc>
      </w:tr>
      <w:tr w:rsidR="00BF3906" w:rsidTr="00BF3906">
        <w:trPr>
          <w:trHeight w:val="98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906" w:rsidRDefault="00BF3906">
            <w:r>
              <w:t>5.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906" w:rsidRDefault="00BF3906">
            <w:r>
              <w:t>Требования к результатам освоения ООП НОО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906" w:rsidRDefault="00BF3906" w:rsidP="00BF3906">
            <w:pPr>
              <w:adjustRightInd w:val="0"/>
              <w:ind w:left="142" w:right="142" w:firstLine="720"/>
              <w:jc w:val="both"/>
              <w:rPr>
                <w:b/>
                <w:i/>
              </w:rPr>
            </w:pPr>
            <w:r>
              <w:rPr>
                <w:b/>
                <w:i/>
              </w:rPr>
              <w:t>Личностные результаты</w:t>
            </w:r>
          </w:p>
          <w:p w:rsidR="00BF3906" w:rsidRDefault="00BF3906" w:rsidP="00BF3906">
            <w:pPr>
              <w:ind w:left="40" w:right="60" w:firstLine="340"/>
              <w:jc w:val="both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i/>
                <w:iCs/>
                <w:color w:val="000000"/>
              </w:rPr>
              <w:t>Личностными</w:t>
            </w:r>
            <w:r>
              <w:rPr>
                <w:rFonts w:eastAsia="Arial Unicode MS"/>
                <w:color w:val="000000"/>
              </w:rPr>
              <w:t xml:space="preserve"> результатами обучения учащихся являются:</w:t>
            </w:r>
          </w:p>
          <w:p w:rsidR="00BF3906" w:rsidRDefault="00BF3906" w:rsidP="00BF3906">
            <w:bookmarkStart w:id="0" w:name="sub_1101"/>
            <w:r>
              <w:t>1) 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формирование ценностей многонационального российского общества; становление гуманистических и демократических ценностных ориентаций;</w:t>
            </w:r>
          </w:p>
          <w:p w:rsidR="00BF3906" w:rsidRDefault="00BF3906" w:rsidP="00BF3906">
            <w:bookmarkStart w:id="1" w:name="sub_1102"/>
            <w:bookmarkEnd w:id="0"/>
            <w:r>
              <w:t>2) формирование целостного, социально ориентированного взгляда на мир в его органичном единстве и разнообразии природы, народов, культур и религий;</w:t>
            </w:r>
          </w:p>
          <w:p w:rsidR="00BF3906" w:rsidRDefault="00BF3906" w:rsidP="00BF3906">
            <w:bookmarkStart w:id="2" w:name="sub_1103"/>
            <w:bookmarkEnd w:id="1"/>
            <w:r>
              <w:t>3) формирование уважительного отношения к иному мнению, истории и культуре других народов;</w:t>
            </w:r>
          </w:p>
          <w:p w:rsidR="00BF3906" w:rsidRDefault="00BF3906" w:rsidP="00BF3906">
            <w:bookmarkStart w:id="3" w:name="sub_1104"/>
            <w:bookmarkEnd w:id="2"/>
            <w:r>
              <w:t>4) овладение начальными навыками адаптации в динамично изменяющемся и развивающемся мире;</w:t>
            </w:r>
          </w:p>
          <w:p w:rsidR="00BF3906" w:rsidRDefault="00BF3906" w:rsidP="00BF3906">
            <w:bookmarkStart w:id="4" w:name="sub_1105"/>
            <w:bookmarkEnd w:id="3"/>
            <w:r>
              <w:t>5) принятие и освоение социальной роли обучающегося, развитие мотивов учебной деятельности и формирование личностного смысла учения;</w:t>
            </w:r>
          </w:p>
          <w:p w:rsidR="00BF3906" w:rsidRDefault="00BF3906" w:rsidP="00BF3906">
            <w:bookmarkStart w:id="5" w:name="sub_1106"/>
            <w:bookmarkEnd w:id="4"/>
            <w:r>
              <w:t>6) развитие самостоятельности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      </w:r>
          </w:p>
          <w:p w:rsidR="00BF3906" w:rsidRDefault="00BF3906" w:rsidP="00BF3906">
            <w:bookmarkStart w:id="6" w:name="sub_1107"/>
            <w:bookmarkEnd w:id="5"/>
            <w:r>
              <w:t>7) формирование эстетических потребностей, ценностей и чувств;</w:t>
            </w:r>
          </w:p>
          <w:p w:rsidR="00BF3906" w:rsidRDefault="00BF3906" w:rsidP="00BF3906">
            <w:bookmarkStart w:id="7" w:name="sub_1108"/>
            <w:bookmarkEnd w:id="6"/>
            <w:r>
              <w:t>8) развитие этических чувств, доброжелательности и эмоционально-нравственной отзывчивости, понимания и сопереживания чувствам других людей;</w:t>
            </w:r>
          </w:p>
          <w:p w:rsidR="00BF3906" w:rsidRDefault="00BF3906" w:rsidP="00BF3906">
            <w:bookmarkStart w:id="8" w:name="sub_1109"/>
            <w:bookmarkEnd w:id="7"/>
            <w:r>
              <w:t xml:space="preserve">9) развитие навыков сотрудничества </w:t>
            </w:r>
            <w:proofErr w:type="gramStart"/>
            <w:r>
              <w:t>со</w:t>
            </w:r>
            <w:proofErr w:type="gramEnd"/>
            <w:r>
              <w:t xml:space="preserve"> взрослыми и сверстниками в разных социальных ситуациях, умения не создавать конфликтов и находить выходы из спорных ситуаций;</w:t>
            </w:r>
          </w:p>
          <w:p w:rsidR="00BF3906" w:rsidRDefault="00BF3906" w:rsidP="00BF3906">
            <w:bookmarkStart w:id="9" w:name="sub_1110"/>
            <w:bookmarkEnd w:id="8"/>
            <w:r>
              <w:t>10)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</w:t>
            </w:r>
            <w:bookmarkEnd w:id="9"/>
          </w:p>
          <w:p w:rsidR="00BF3906" w:rsidRDefault="00BF3906" w:rsidP="00BF3906">
            <w:pPr>
              <w:adjustRightInd w:val="0"/>
              <w:ind w:right="142"/>
              <w:jc w:val="both"/>
              <w:rPr>
                <w:b/>
                <w:bCs/>
                <w:i/>
                <w:iCs/>
              </w:rPr>
            </w:pPr>
            <w:r>
              <w:t xml:space="preserve">          </w:t>
            </w:r>
            <w:proofErr w:type="spellStart"/>
            <w:r>
              <w:rPr>
                <w:b/>
                <w:bCs/>
                <w:i/>
                <w:iCs/>
              </w:rPr>
              <w:t>Метапредметные</w:t>
            </w:r>
            <w:proofErr w:type="spellEnd"/>
            <w:r>
              <w:rPr>
                <w:b/>
                <w:bCs/>
                <w:i/>
                <w:iCs/>
              </w:rPr>
              <w:t xml:space="preserve"> результаты</w:t>
            </w:r>
          </w:p>
          <w:p w:rsidR="00BF3906" w:rsidRDefault="00BF3906" w:rsidP="00BF3906">
            <w:pPr>
              <w:ind w:left="40" w:firstLine="340"/>
              <w:jc w:val="both"/>
              <w:rPr>
                <w:rFonts w:eastAsia="Arial Unicode MS"/>
                <w:color w:val="000000"/>
              </w:rPr>
            </w:pPr>
            <w:proofErr w:type="spellStart"/>
            <w:r>
              <w:rPr>
                <w:rFonts w:eastAsia="Arial Unicode MS"/>
                <w:i/>
                <w:iCs/>
                <w:color w:val="000000"/>
              </w:rPr>
              <w:t>Метапредметными</w:t>
            </w:r>
            <w:proofErr w:type="spellEnd"/>
            <w:r>
              <w:rPr>
                <w:rFonts w:eastAsia="Arial Unicode MS"/>
                <w:color w:val="000000"/>
              </w:rPr>
              <w:t xml:space="preserve"> результатами обучения являются:</w:t>
            </w:r>
          </w:p>
          <w:p w:rsidR="00BF3906" w:rsidRDefault="00BF3906" w:rsidP="00BF3906">
            <w:bookmarkStart w:id="10" w:name="sub_10111"/>
            <w:r>
              <w:t>1) овладение способностью принимать и сохранять цели и задачи учебной деятельности, поиска средств ее осуществления;</w:t>
            </w:r>
          </w:p>
          <w:p w:rsidR="00BF3906" w:rsidRDefault="00BF3906" w:rsidP="00BF3906">
            <w:bookmarkStart w:id="11" w:name="sub_10112"/>
            <w:bookmarkEnd w:id="10"/>
            <w:r>
              <w:t>2) освоение способов решения проблем творческого и поискового характера;</w:t>
            </w:r>
          </w:p>
          <w:p w:rsidR="00BF3906" w:rsidRDefault="00BF3906" w:rsidP="00BF3906">
            <w:bookmarkStart w:id="12" w:name="sub_10113"/>
            <w:bookmarkEnd w:id="11"/>
            <w:r>
              <w:t>3) 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      </w:r>
          </w:p>
          <w:p w:rsidR="00BF3906" w:rsidRDefault="00BF3906" w:rsidP="00BF3906">
            <w:bookmarkStart w:id="13" w:name="sub_10114"/>
            <w:bookmarkEnd w:id="12"/>
            <w:r>
              <w:t>4) формирование умения понимать причины успеха/неуспеха учебной деятельности и способности конструктивно действовать даже в ситуациях неуспеха;</w:t>
            </w:r>
          </w:p>
          <w:p w:rsidR="00BF3906" w:rsidRDefault="00BF3906" w:rsidP="00BF3906">
            <w:bookmarkStart w:id="14" w:name="sub_10115"/>
            <w:bookmarkEnd w:id="13"/>
            <w:r>
              <w:t>5) освоение начальных форм познавательной и личностной рефлексии;</w:t>
            </w:r>
          </w:p>
          <w:p w:rsidR="00BF3906" w:rsidRDefault="00BF3906" w:rsidP="00BF3906">
            <w:bookmarkStart w:id="15" w:name="sub_10116"/>
            <w:bookmarkEnd w:id="14"/>
            <w:r>
              <w:t>6) использование знаково-символических сре</w:t>
            </w:r>
            <w:proofErr w:type="gramStart"/>
            <w:r>
              <w:t>дств пр</w:t>
            </w:r>
            <w:proofErr w:type="gramEnd"/>
            <w:r>
              <w:t>едставления информации для создания моделей изучаемых объектов и процессов, схем решения учебных и практических задач;</w:t>
            </w:r>
          </w:p>
          <w:p w:rsidR="00BF3906" w:rsidRDefault="00BF3906" w:rsidP="00BF3906">
            <w:bookmarkStart w:id="16" w:name="sub_10117"/>
            <w:bookmarkEnd w:id="15"/>
            <w:r>
              <w:t xml:space="preserve">7) активное использование речевых средств и средств информационных и коммуникационных технологий </w:t>
            </w:r>
            <w:bookmarkStart w:id="17" w:name="_GoBack"/>
            <w:bookmarkEnd w:id="17"/>
            <w:r>
              <w:t>(далее - ИКТ) для решения коммуникативных и познавательных задач;</w:t>
            </w:r>
          </w:p>
          <w:p w:rsidR="00BF3906" w:rsidRDefault="00BF3906" w:rsidP="00BF3906">
            <w:bookmarkStart w:id="18" w:name="sub_10118"/>
            <w:bookmarkEnd w:id="16"/>
            <w:r>
              <w:lastRenderedPageBreak/>
              <w:t>8) использование различных способов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 и технологиями учебного предмета; в том числе умение вводить текст с помощью клавиатуры, фиксировать (записывать) в цифровой форме измеряемые величины и анализировать изображения, звуки, готовить свое выступление и выступать с аудио-, виде</w:t>
            </w:r>
            <w:proofErr w:type="gramStart"/>
            <w:r>
              <w:t>о-</w:t>
            </w:r>
            <w:proofErr w:type="gramEnd"/>
            <w:r>
              <w:t xml:space="preserve"> и графическим сопровождением; соблюдать нормы информационной избирательности, этики и этикета;</w:t>
            </w:r>
          </w:p>
          <w:p w:rsidR="00BF3906" w:rsidRDefault="00BF3906" w:rsidP="00BF3906">
            <w:bookmarkStart w:id="19" w:name="sub_10119"/>
            <w:bookmarkEnd w:id="18"/>
            <w:proofErr w:type="gramStart"/>
            <w:r>
              <w:t>9) овладение навыками смыслового чтения текстов различных стилей и жанров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формах;</w:t>
            </w:r>
            <w:proofErr w:type="gramEnd"/>
          </w:p>
          <w:p w:rsidR="00BF3906" w:rsidRDefault="00BF3906" w:rsidP="00BF3906">
            <w:bookmarkStart w:id="20" w:name="sub_11110"/>
            <w:bookmarkEnd w:id="19"/>
            <w:r>
              <w:t>10) 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 отнесения к известным понятиям;</w:t>
            </w:r>
          </w:p>
          <w:p w:rsidR="00BF3906" w:rsidRDefault="00BF3906" w:rsidP="00BF3906">
            <w:bookmarkStart w:id="21" w:name="sub_11111"/>
            <w:bookmarkEnd w:id="20"/>
            <w:r>
              <w:t>11) 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событий;</w:t>
            </w:r>
          </w:p>
          <w:p w:rsidR="00BF3906" w:rsidRDefault="00BF3906" w:rsidP="00BF3906">
            <w:bookmarkStart w:id="22" w:name="sub_11112"/>
            <w:bookmarkEnd w:id="21"/>
            <w:r>
              <w:t>12) 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      </w:r>
          </w:p>
          <w:p w:rsidR="00BF3906" w:rsidRDefault="00BF3906" w:rsidP="00BF3906">
            <w:bookmarkStart w:id="23" w:name="sub_11113"/>
            <w:bookmarkEnd w:id="22"/>
            <w:r>
              <w:t>13) готовность конструктивно разрешать конфликты посредством учета интересов сторон и сотрудничества;</w:t>
            </w:r>
          </w:p>
          <w:p w:rsidR="00BF3906" w:rsidRDefault="00BF3906" w:rsidP="00BF3906">
            <w:bookmarkStart w:id="24" w:name="sub_11114"/>
            <w:bookmarkEnd w:id="23"/>
            <w:r>
              <w:t>14) 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предмета;</w:t>
            </w:r>
          </w:p>
          <w:p w:rsidR="00BF3906" w:rsidRDefault="00BF3906" w:rsidP="00BF3906">
            <w:bookmarkStart w:id="25" w:name="sub_11115"/>
            <w:bookmarkEnd w:id="24"/>
            <w:r>
              <w:t xml:space="preserve">15) овладение базовыми предметными и </w:t>
            </w:r>
            <w:proofErr w:type="spellStart"/>
            <w:r>
              <w:t>межпредметными</w:t>
            </w:r>
            <w:proofErr w:type="spellEnd"/>
            <w:r>
              <w:t xml:space="preserve"> понятиями, отражающими существенные связи и отношения между объектами и процессами;</w:t>
            </w:r>
            <w:bookmarkEnd w:id="25"/>
          </w:p>
          <w:p w:rsidR="00BF3906" w:rsidRDefault="00BF3906" w:rsidP="00BF3906">
            <w:r>
              <w:t>16) умение работать в материальной и информационной среде начального общего образования (в том числе с учебными моделями) в соответствии с содержанием конкретного учебного предмета; формирование начального уровня культуры пользования словарями в системе универсальных учебных действий.</w:t>
            </w:r>
          </w:p>
          <w:p w:rsidR="00BF3906" w:rsidRDefault="00BF3906" w:rsidP="00BF3906">
            <w:pPr>
              <w:pStyle w:val="Default"/>
              <w:ind w:right="142"/>
              <w:rPr>
                <w:b/>
                <w:bCs/>
                <w:i/>
                <w:sz w:val="22"/>
                <w:szCs w:val="22"/>
              </w:rPr>
            </w:pPr>
            <w:r>
              <w:rPr>
                <w:rFonts w:eastAsia="Times New Roman"/>
                <w:color w:val="auto"/>
                <w:sz w:val="22"/>
                <w:szCs w:val="22"/>
                <w:lang w:bidi="ru-RU"/>
              </w:rPr>
              <w:t xml:space="preserve">       </w:t>
            </w:r>
            <w:r>
              <w:rPr>
                <w:b/>
                <w:bCs/>
                <w:i/>
                <w:sz w:val="22"/>
                <w:szCs w:val="22"/>
              </w:rPr>
              <w:t>Предметные результаты</w:t>
            </w:r>
          </w:p>
          <w:p w:rsidR="00BF3906" w:rsidRDefault="00BF3906" w:rsidP="00BF3906">
            <w:pPr>
              <w:pStyle w:val="Default"/>
              <w:ind w:right="142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i/>
                <w:iCs/>
                <w:sz w:val="22"/>
                <w:szCs w:val="22"/>
              </w:rPr>
              <w:t>Предметными</w:t>
            </w:r>
            <w:r>
              <w:rPr>
                <w:rFonts w:eastAsia="Arial Unicode MS"/>
                <w:sz w:val="22"/>
                <w:szCs w:val="22"/>
              </w:rPr>
              <w:t xml:space="preserve"> результатами учащихся на выходе из начальной школы являются:</w:t>
            </w:r>
          </w:p>
          <w:p w:rsidR="00BF3906" w:rsidRDefault="00BF3906" w:rsidP="00BF3906">
            <w:bookmarkStart w:id="26" w:name="sub_11221"/>
            <w:r>
              <w:t>1) использование начальных математических знаний для описания и объяснения окружающих предметов, процессов, явлений, а также оценки их количественных и пространственных отношений;</w:t>
            </w:r>
          </w:p>
          <w:p w:rsidR="00BF3906" w:rsidRDefault="00BF3906" w:rsidP="00BF3906">
            <w:bookmarkStart w:id="27" w:name="sub_11222"/>
            <w:bookmarkEnd w:id="26"/>
            <w:r>
              <w:t>2) овладение основами логического и алгоритмического мышления, пространственного воображения и математической речи, измерения, пересчета, прикидки и оценки, наглядного представления данных и процессов, записи и выполнения алгоритмов;</w:t>
            </w:r>
          </w:p>
          <w:p w:rsidR="00BF3906" w:rsidRDefault="00BF3906" w:rsidP="00BF3906">
            <w:bookmarkStart w:id="28" w:name="sub_11223"/>
            <w:bookmarkEnd w:id="27"/>
            <w:r>
              <w:t>3) приобретение начального опыта применения математических знаний для решения учебно-познавательных и учебно-практических задач;</w:t>
            </w:r>
          </w:p>
          <w:p w:rsidR="00BF3906" w:rsidRDefault="00BF3906">
            <w:bookmarkStart w:id="29" w:name="sub_11224"/>
            <w:bookmarkEnd w:id="28"/>
            <w:r>
              <w:t>4) умение выполнять устно и письменно арифметические действия с числами и числовыми выражениями, решать текстовые задачи, умение действовать в соответствии с алгоритмом и строить простейшие алгоритмы, исследовать, распознавать и изображать геометрические фигуры, работать с таблицами, схемами, графиками и диаграммами, цепочками, совокупностями, представлять, анализировать и интерпретировать данные;</w:t>
            </w:r>
            <w:bookmarkEnd w:id="29"/>
          </w:p>
        </w:tc>
      </w:tr>
      <w:tr w:rsidR="00BF3906" w:rsidTr="00BF3906">
        <w:trPr>
          <w:trHeight w:val="983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906" w:rsidRDefault="00BF3906">
            <w:pPr>
              <w:rPr>
                <w:lang w:eastAsia="en-US"/>
              </w:rPr>
            </w:pPr>
            <w:r>
              <w:lastRenderedPageBreak/>
              <w:t>6.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906" w:rsidRDefault="00BF3906">
            <w:pPr>
              <w:rPr>
                <w:lang w:eastAsia="en-US"/>
              </w:rPr>
            </w:pPr>
            <w:r>
              <w:t>Система оценки результатов, критерии освоения учебного материала</w:t>
            </w:r>
          </w:p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3906" w:rsidRDefault="00BF3906">
            <w:pPr>
              <w:ind w:right="-34"/>
              <w:contextualSpacing/>
            </w:pPr>
            <w:r>
              <w:t>Оценка письменных работ по математике</w:t>
            </w:r>
          </w:p>
          <w:p w:rsidR="00BF3906" w:rsidRDefault="00BF3906">
            <w:pPr>
              <w:ind w:right="-34" w:firstLine="708"/>
              <w:contextualSpacing/>
              <w:jc w:val="both"/>
              <w:rPr>
                <w:u w:val="single"/>
                <w:lang w:bidi="ar-SA"/>
              </w:rPr>
            </w:pPr>
            <w:r>
              <w:rPr>
                <w:u w:val="single"/>
              </w:rPr>
              <w:t xml:space="preserve">Работа, состоящая из примеров: </w:t>
            </w:r>
          </w:p>
          <w:p w:rsidR="00BF3906" w:rsidRDefault="00BF3906">
            <w:pPr>
              <w:ind w:right="-34"/>
              <w:contextualSpacing/>
              <w:jc w:val="both"/>
            </w:pPr>
            <w:r>
              <w:t xml:space="preserve">Отметка «5» («отлично») - без ошибок. </w:t>
            </w:r>
          </w:p>
          <w:p w:rsidR="00BF3906" w:rsidRDefault="00BF3906">
            <w:pPr>
              <w:ind w:right="-34"/>
              <w:contextualSpacing/>
              <w:jc w:val="both"/>
            </w:pPr>
            <w:r>
              <w:t>Отметка «4» («хорошо»)</w:t>
            </w:r>
            <w:r>
              <w:rPr>
                <w:spacing w:val="-7"/>
              </w:rPr>
              <w:t xml:space="preserve"> </w:t>
            </w:r>
            <w:r>
              <w:t xml:space="preserve">-1 грубая и 1-2 негрубые ошибки. </w:t>
            </w:r>
          </w:p>
          <w:p w:rsidR="00BF3906" w:rsidRDefault="00BF3906">
            <w:pPr>
              <w:ind w:right="-34"/>
              <w:contextualSpacing/>
              <w:jc w:val="both"/>
            </w:pPr>
            <w:r>
              <w:t xml:space="preserve">Отметка «3» («удовлетворительно») - 2-3 грубые и 1-2 негрубые ошибки или 3 и более негрубых ошибки. </w:t>
            </w:r>
          </w:p>
          <w:p w:rsidR="00BF3906" w:rsidRDefault="00BF3906">
            <w:pPr>
              <w:ind w:right="-34"/>
              <w:contextualSpacing/>
              <w:jc w:val="both"/>
            </w:pPr>
            <w:r>
              <w:t xml:space="preserve">Отметка «2» («неудовлетворительно») - 4 и более грубых ошибки. </w:t>
            </w:r>
          </w:p>
          <w:p w:rsidR="00BF3906" w:rsidRDefault="00BF3906">
            <w:pPr>
              <w:ind w:right="-34" w:firstLine="708"/>
              <w:contextualSpacing/>
              <w:jc w:val="both"/>
            </w:pPr>
            <w:r>
              <w:rPr>
                <w:u w:val="single"/>
              </w:rPr>
              <w:t>Работа, состоящая из задач</w:t>
            </w:r>
            <w:r>
              <w:t xml:space="preserve">: </w:t>
            </w:r>
          </w:p>
          <w:p w:rsidR="00BF3906" w:rsidRDefault="00BF3906">
            <w:pPr>
              <w:ind w:right="-34"/>
              <w:contextualSpacing/>
              <w:jc w:val="both"/>
            </w:pPr>
            <w:r>
              <w:t xml:space="preserve">Отметка «5» («отлично») - без ошибок. </w:t>
            </w:r>
          </w:p>
          <w:p w:rsidR="00BF3906" w:rsidRDefault="00BF3906">
            <w:pPr>
              <w:ind w:right="-34"/>
              <w:contextualSpacing/>
              <w:jc w:val="both"/>
            </w:pPr>
            <w:r>
              <w:t>Отметка «4» («хорошо»)</w:t>
            </w:r>
            <w:r>
              <w:rPr>
                <w:spacing w:val="-7"/>
              </w:rPr>
              <w:t xml:space="preserve"> </w:t>
            </w:r>
            <w:r>
              <w:t xml:space="preserve">- 1-2 негрубых ошибки. </w:t>
            </w:r>
          </w:p>
          <w:p w:rsidR="00BF3906" w:rsidRDefault="00BF3906">
            <w:pPr>
              <w:ind w:right="-34"/>
              <w:contextualSpacing/>
              <w:jc w:val="both"/>
            </w:pPr>
            <w:r>
              <w:t xml:space="preserve">Отметка «3» («удовлетворительно») - 1 грубая и 3-4 негрубые ошибки. </w:t>
            </w:r>
          </w:p>
          <w:p w:rsidR="00BF3906" w:rsidRDefault="00BF3906">
            <w:pPr>
              <w:ind w:right="-34"/>
              <w:contextualSpacing/>
              <w:jc w:val="both"/>
            </w:pPr>
            <w:r>
              <w:t xml:space="preserve">Отметка «2» («неудовлетворительно») - 2 и более грубых ошибки. </w:t>
            </w:r>
          </w:p>
          <w:p w:rsidR="00BF3906" w:rsidRDefault="00BF3906">
            <w:pPr>
              <w:ind w:right="-34" w:firstLine="540"/>
              <w:contextualSpacing/>
              <w:jc w:val="both"/>
            </w:pPr>
            <w:r>
              <w:rPr>
                <w:u w:val="single"/>
              </w:rPr>
              <w:t>Комбинированная работа</w:t>
            </w:r>
            <w:r>
              <w:t xml:space="preserve">: </w:t>
            </w:r>
          </w:p>
          <w:p w:rsidR="00BF3906" w:rsidRDefault="00BF3906">
            <w:pPr>
              <w:ind w:right="-34"/>
              <w:contextualSpacing/>
              <w:jc w:val="both"/>
            </w:pPr>
            <w:r>
              <w:t xml:space="preserve">Отметка «5» («отлично») - без ошибок </w:t>
            </w:r>
          </w:p>
          <w:p w:rsidR="00BF3906" w:rsidRDefault="00BF3906">
            <w:pPr>
              <w:ind w:right="-34"/>
              <w:contextualSpacing/>
              <w:jc w:val="both"/>
            </w:pPr>
            <w:r>
              <w:t>Отметка «4» («хорошо»)</w:t>
            </w:r>
            <w:r>
              <w:rPr>
                <w:spacing w:val="-7"/>
              </w:rPr>
              <w:t xml:space="preserve"> </w:t>
            </w:r>
            <w:r>
              <w:t>- 1 грубая и 1-2 негрубые ошибки, при этом грубых ошибок не должно быть в задаче.</w:t>
            </w:r>
          </w:p>
          <w:p w:rsidR="00BF3906" w:rsidRDefault="00BF3906">
            <w:pPr>
              <w:ind w:right="-34"/>
              <w:contextualSpacing/>
              <w:jc w:val="both"/>
            </w:pPr>
            <w:r>
              <w:t>Отметка «3» («удовлетворительно») - 2-3 грубые и 3-4 негрубые ошибки, при этом ход решения задачи должен быть верным.</w:t>
            </w:r>
          </w:p>
          <w:p w:rsidR="00BF3906" w:rsidRDefault="00BF3906">
            <w:pPr>
              <w:ind w:right="-34"/>
              <w:contextualSpacing/>
              <w:jc w:val="both"/>
            </w:pPr>
            <w:r>
              <w:t xml:space="preserve">Отметка «2» («неудовлетворительно») - 4 грубые ошибки. «1» - все задания выполнены с ошибками. </w:t>
            </w:r>
          </w:p>
          <w:p w:rsidR="00BF3906" w:rsidRDefault="00BF3906">
            <w:pPr>
              <w:ind w:right="-34" w:firstLine="540"/>
              <w:contextualSpacing/>
              <w:jc w:val="both"/>
            </w:pPr>
            <w:r>
              <w:rPr>
                <w:u w:val="single"/>
              </w:rPr>
              <w:t>Контрольный устный счет</w:t>
            </w:r>
            <w:r>
              <w:t xml:space="preserve">: </w:t>
            </w:r>
          </w:p>
          <w:p w:rsidR="00BF3906" w:rsidRDefault="00BF3906">
            <w:pPr>
              <w:ind w:right="-34"/>
              <w:contextualSpacing/>
              <w:jc w:val="both"/>
            </w:pPr>
            <w:r>
              <w:t>Отметка «5» («отлично») - без ошибок.</w:t>
            </w:r>
          </w:p>
          <w:p w:rsidR="00BF3906" w:rsidRDefault="00BF3906">
            <w:pPr>
              <w:ind w:right="-34"/>
              <w:contextualSpacing/>
              <w:jc w:val="both"/>
            </w:pPr>
            <w:r>
              <w:t>Отметка «4» («хорошо»)</w:t>
            </w:r>
            <w:r>
              <w:rPr>
                <w:spacing w:val="-7"/>
              </w:rPr>
              <w:t xml:space="preserve"> </w:t>
            </w:r>
            <w:r>
              <w:t xml:space="preserve">-1-2 ошибки. </w:t>
            </w:r>
          </w:p>
          <w:p w:rsidR="00BF3906" w:rsidRDefault="00BF3906">
            <w:pPr>
              <w:ind w:right="-34"/>
              <w:contextualSpacing/>
              <w:jc w:val="both"/>
            </w:pPr>
            <w:r>
              <w:t xml:space="preserve">Отметка «3» («удовлетворительно») - 3-4 ошибки. </w:t>
            </w:r>
          </w:p>
          <w:p w:rsidR="00BF3906" w:rsidRDefault="00BF3906">
            <w:pPr>
              <w:ind w:right="-34"/>
              <w:contextualSpacing/>
              <w:jc w:val="both"/>
              <w:rPr>
                <w:u w:val="single"/>
              </w:rPr>
            </w:pPr>
            <w:r>
              <w:rPr>
                <w:u w:val="single"/>
              </w:rPr>
              <w:t xml:space="preserve">Ошибки: </w:t>
            </w:r>
          </w:p>
          <w:p w:rsidR="00BF3906" w:rsidRDefault="00BF3906" w:rsidP="00BF3906">
            <w:pPr>
              <w:widowControl/>
              <w:numPr>
                <w:ilvl w:val="0"/>
                <w:numId w:val="24"/>
              </w:numPr>
              <w:autoSpaceDE/>
              <w:ind w:right="-34"/>
              <w:contextualSpacing/>
              <w:jc w:val="both"/>
            </w:pPr>
            <w:r>
              <w:t xml:space="preserve">Вычислительные ошибки в примерах и задачах. </w:t>
            </w:r>
          </w:p>
          <w:p w:rsidR="00BF3906" w:rsidRDefault="00BF3906" w:rsidP="00BF3906">
            <w:pPr>
              <w:widowControl/>
              <w:numPr>
                <w:ilvl w:val="0"/>
                <w:numId w:val="24"/>
              </w:numPr>
              <w:autoSpaceDE/>
              <w:ind w:right="-34"/>
              <w:contextualSpacing/>
              <w:jc w:val="both"/>
            </w:pPr>
            <w:r>
              <w:t xml:space="preserve">Ошибки на незнание порядка выполнения арифметических действий. </w:t>
            </w:r>
          </w:p>
          <w:p w:rsidR="00BF3906" w:rsidRDefault="00BF3906" w:rsidP="00BF3906">
            <w:pPr>
              <w:widowControl/>
              <w:numPr>
                <w:ilvl w:val="0"/>
                <w:numId w:val="24"/>
              </w:numPr>
              <w:autoSpaceDE/>
              <w:ind w:right="-34"/>
              <w:contextualSpacing/>
              <w:jc w:val="both"/>
            </w:pPr>
            <w:r>
              <w:t xml:space="preserve">Неправильное решение задачи (пропуск действия, неправильный выбор действий, лишние действия). </w:t>
            </w:r>
          </w:p>
          <w:p w:rsidR="00BF3906" w:rsidRDefault="00BF3906" w:rsidP="00BF3906">
            <w:pPr>
              <w:widowControl/>
              <w:numPr>
                <w:ilvl w:val="0"/>
                <w:numId w:val="24"/>
              </w:numPr>
              <w:autoSpaceDE/>
              <w:ind w:right="-34"/>
              <w:contextualSpacing/>
              <w:jc w:val="both"/>
            </w:pPr>
            <w:r>
              <w:t xml:space="preserve">Не решенная до конца задача или пример </w:t>
            </w:r>
          </w:p>
          <w:p w:rsidR="00BF3906" w:rsidRDefault="00BF3906" w:rsidP="00BF3906">
            <w:pPr>
              <w:widowControl/>
              <w:numPr>
                <w:ilvl w:val="0"/>
                <w:numId w:val="24"/>
              </w:numPr>
              <w:autoSpaceDE/>
              <w:ind w:right="-34"/>
              <w:contextualSpacing/>
              <w:jc w:val="both"/>
            </w:pPr>
            <w:r>
              <w:t>Невыполненное задание.</w:t>
            </w:r>
          </w:p>
          <w:p w:rsidR="00BF3906" w:rsidRDefault="00BF3906">
            <w:pPr>
              <w:ind w:right="-34"/>
              <w:contextualSpacing/>
              <w:jc w:val="both"/>
              <w:rPr>
                <w:u w:val="single"/>
              </w:rPr>
            </w:pPr>
            <w:r>
              <w:rPr>
                <w:u w:val="single"/>
              </w:rPr>
              <w:t>Недочеты:</w:t>
            </w:r>
          </w:p>
          <w:p w:rsidR="00BF3906" w:rsidRDefault="00BF3906" w:rsidP="00BF3906">
            <w:pPr>
              <w:widowControl/>
              <w:numPr>
                <w:ilvl w:val="0"/>
                <w:numId w:val="25"/>
              </w:numPr>
              <w:autoSpaceDE/>
              <w:ind w:right="-34"/>
              <w:contextualSpacing/>
              <w:jc w:val="both"/>
            </w:pPr>
            <w:r>
              <w:t xml:space="preserve">Нерациональный прием вычислений. </w:t>
            </w:r>
          </w:p>
          <w:p w:rsidR="00BF3906" w:rsidRDefault="00BF3906" w:rsidP="00BF3906">
            <w:pPr>
              <w:widowControl/>
              <w:numPr>
                <w:ilvl w:val="0"/>
                <w:numId w:val="25"/>
              </w:numPr>
              <w:autoSpaceDE/>
              <w:ind w:right="-34"/>
              <w:contextualSpacing/>
              <w:jc w:val="both"/>
            </w:pPr>
            <w:r>
              <w:t xml:space="preserve">Неправильная постановка вопроса к действию при решении задачи. </w:t>
            </w:r>
          </w:p>
          <w:p w:rsidR="00BF3906" w:rsidRDefault="00BF3906" w:rsidP="00BF3906">
            <w:pPr>
              <w:widowControl/>
              <w:numPr>
                <w:ilvl w:val="0"/>
                <w:numId w:val="25"/>
              </w:numPr>
              <w:autoSpaceDE/>
              <w:ind w:right="-34"/>
              <w:contextualSpacing/>
              <w:jc w:val="both"/>
            </w:pPr>
            <w:r>
              <w:t xml:space="preserve">Неверно сформулированный ответ задачи. </w:t>
            </w:r>
          </w:p>
          <w:p w:rsidR="00BF3906" w:rsidRDefault="00BF3906" w:rsidP="00BF3906">
            <w:pPr>
              <w:widowControl/>
              <w:numPr>
                <w:ilvl w:val="0"/>
                <w:numId w:val="25"/>
              </w:numPr>
              <w:autoSpaceDE/>
              <w:ind w:right="-34"/>
              <w:contextualSpacing/>
              <w:jc w:val="both"/>
            </w:pPr>
            <w:r>
              <w:t xml:space="preserve">Неправильное списывание данных (чисел, знаков). </w:t>
            </w:r>
          </w:p>
          <w:p w:rsidR="00BF3906" w:rsidRDefault="00BF3906" w:rsidP="00BF3906">
            <w:pPr>
              <w:widowControl/>
              <w:numPr>
                <w:ilvl w:val="0"/>
                <w:numId w:val="25"/>
              </w:numPr>
              <w:autoSpaceDE/>
              <w:ind w:right="-34"/>
              <w:contextualSpacing/>
              <w:jc w:val="both"/>
            </w:pPr>
            <w:proofErr w:type="spellStart"/>
            <w:r>
              <w:t>Недоведение</w:t>
            </w:r>
            <w:proofErr w:type="spellEnd"/>
            <w:r>
              <w:t xml:space="preserve"> до конца преобразований. </w:t>
            </w:r>
          </w:p>
          <w:p w:rsidR="00BF3906" w:rsidRDefault="00BF3906">
            <w:pPr>
              <w:ind w:right="-34" w:firstLine="708"/>
              <w:contextualSpacing/>
              <w:jc w:val="both"/>
              <w:rPr>
                <w:lang w:eastAsia="en-US"/>
              </w:rPr>
            </w:pPr>
            <w:r>
              <w:t xml:space="preserve">За грамматические ошибки, допущенные в работе, оценка по математике не снижается. За неряшливо оформленную работу, несоблюдение правил каллиграфии оценка по математике снижается на 1 балл, но не ниже «3». </w:t>
            </w:r>
          </w:p>
        </w:tc>
      </w:tr>
    </w:tbl>
    <w:p w:rsidR="00CE64F3" w:rsidRPr="00222F3F" w:rsidRDefault="00CE64F3" w:rsidP="006F076A"/>
    <w:sectPr w:rsidR="00CE64F3" w:rsidRPr="00222F3F" w:rsidSect="00BF3906">
      <w:pgSz w:w="16840" w:h="11910" w:orient="landscape"/>
      <w:pgMar w:top="851" w:right="340" w:bottom="280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153A5"/>
    <w:multiLevelType w:val="hybridMultilevel"/>
    <w:tmpl w:val="BCA8E9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541C32"/>
    <w:multiLevelType w:val="hybridMultilevel"/>
    <w:tmpl w:val="69F686DA"/>
    <w:lvl w:ilvl="0" w:tplc="4184BF46">
      <w:start w:val="3"/>
      <w:numFmt w:val="decimal"/>
      <w:lvlText w:val="%1."/>
      <w:lvlJc w:val="left"/>
      <w:pPr>
        <w:tabs>
          <w:tab w:val="num" w:pos="762"/>
        </w:tabs>
        <w:ind w:left="76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2"/>
        </w:tabs>
        <w:ind w:left="14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2"/>
        </w:tabs>
        <w:ind w:left="22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2"/>
        </w:tabs>
        <w:ind w:left="29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2"/>
        </w:tabs>
        <w:ind w:left="36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2"/>
        </w:tabs>
        <w:ind w:left="43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2"/>
        </w:tabs>
        <w:ind w:left="50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2"/>
        </w:tabs>
        <w:ind w:left="58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2"/>
        </w:tabs>
        <w:ind w:left="6522" w:hanging="180"/>
      </w:pPr>
      <w:rPr>
        <w:rFonts w:cs="Times New Roman"/>
      </w:rPr>
    </w:lvl>
  </w:abstractNum>
  <w:abstractNum w:abstractNumId="2">
    <w:nsid w:val="0A1324DE"/>
    <w:multiLevelType w:val="multilevel"/>
    <w:tmpl w:val="15A6BEDE"/>
    <w:lvl w:ilvl="0">
      <w:start w:val="1"/>
      <w:numFmt w:val="bullet"/>
      <w:lvlText w:val="—"/>
      <w:lvlJc w:val="left"/>
      <w:rPr>
        <w:rFonts w:ascii="Constantia" w:eastAsia="Times New Roman" w:hAnsi="Constantia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B1300DA"/>
    <w:multiLevelType w:val="hybridMultilevel"/>
    <w:tmpl w:val="F6583F8A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4002E98">
      <w:numFmt w:val="bullet"/>
      <w:lvlText w:val=""/>
      <w:lvlJc w:val="left"/>
      <w:pPr>
        <w:ind w:left="2160" w:hanging="360"/>
      </w:pPr>
      <w:rPr>
        <w:rFonts w:ascii="Times New Roman" w:eastAsia="Batang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0B5A370B"/>
    <w:multiLevelType w:val="hybridMultilevel"/>
    <w:tmpl w:val="A94AF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F708E9"/>
    <w:multiLevelType w:val="multilevel"/>
    <w:tmpl w:val="EB0CD056"/>
    <w:lvl w:ilvl="0">
      <w:start w:val="1"/>
      <w:numFmt w:val="bullet"/>
      <w:lvlText w:val="•"/>
      <w:lvlJc w:val="left"/>
      <w:rPr>
        <w:rFonts w:ascii="Book Antiqua" w:eastAsia="Times New Roman" w:hAnsi="Book Antiqua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E0E2C8B"/>
    <w:multiLevelType w:val="hybridMultilevel"/>
    <w:tmpl w:val="37563F24"/>
    <w:lvl w:ilvl="0" w:tplc="B6DA5294">
      <w:numFmt w:val="bullet"/>
      <w:lvlText w:val=""/>
      <w:lvlJc w:val="left"/>
      <w:pPr>
        <w:ind w:left="628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66F8A54A">
      <w:numFmt w:val="bullet"/>
      <w:lvlText w:val="•"/>
      <w:lvlJc w:val="left"/>
      <w:pPr>
        <w:ind w:left="7209" w:hanging="360"/>
      </w:pPr>
      <w:rPr>
        <w:rFonts w:hint="default"/>
        <w:lang w:val="ru-RU" w:eastAsia="ru-RU" w:bidi="ru-RU"/>
      </w:rPr>
    </w:lvl>
    <w:lvl w:ilvl="2" w:tplc="99F014C8">
      <w:numFmt w:val="bullet"/>
      <w:lvlText w:val="•"/>
      <w:lvlJc w:val="left"/>
      <w:pPr>
        <w:ind w:left="8139" w:hanging="360"/>
      </w:pPr>
      <w:rPr>
        <w:rFonts w:hint="default"/>
        <w:lang w:val="ru-RU" w:eastAsia="ru-RU" w:bidi="ru-RU"/>
      </w:rPr>
    </w:lvl>
    <w:lvl w:ilvl="3" w:tplc="A5F29EEE">
      <w:numFmt w:val="bullet"/>
      <w:lvlText w:val="•"/>
      <w:lvlJc w:val="left"/>
      <w:pPr>
        <w:ind w:left="9069" w:hanging="360"/>
      </w:pPr>
      <w:rPr>
        <w:rFonts w:hint="default"/>
        <w:lang w:val="ru-RU" w:eastAsia="ru-RU" w:bidi="ru-RU"/>
      </w:rPr>
    </w:lvl>
    <w:lvl w:ilvl="4" w:tplc="AE068F62">
      <w:numFmt w:val="bullet"/>
      <w:lvlText w:val="•"/>
      <w:lvlJc w:val="left"/>
      <w:pPr>
        <w:ind w:left="9999" w:hanging="360"/>
      </w:pPr>
      <w:rPr>
        <w:rFonts w:hint="default"/>
        <w:lang w:val="ru-RU" w:eastAsia="ru-RU" w:bidi="ru-RU"/>
      </w:rPr>
    </w:lvl>
    <w:lvl w:ilvl="5" w:tplc="39283142">
      <w:numFmt w:val="bullet"/>
      <w:lvlText w:val="•"/>
      <w:lvlJc w:val="left"/>
      <w:pPr>
        <w:ind w:left="10929" w:hanging="360"/>
      </w:pPr>
      <w:rPr>
        <w:rFonts w:hint="default"/>
        <w:lang w:val="ru-RU" w:eastAsia="ru-RU" w:bidi="ru-RU"/>
      </w:rPr>
    </w:lvl>
    <w:lvl w:ilvl="6" w:tplc="32E8362E">
      <w:numFmt w:val="bullet"/>
      <w:lvlText w:val="•"/>
      <w:lvlJc w:val="left"/>
      <w:pPr>
        <w:ind w:left="11859" w:hanging="360"/>
      </w:pPr>
      <w:rPr>
        <w:rFonts w:hint="default"/>
        <w:lang w:val="ru-RU" w:eastAsia="ru-RU" w:bidi="ru-RU"/>
      </w:rPr>
    </w:lvl>
    <w:lvl w:ilvl="7" w:tplc="E5105700">
      <w:numFmt w:val="bullet"/>
      <w:lvlText w:val="•"/>
      <w:lvlJc w:val="left"/>
      <w:pPr>
        <w:ind w:left="12788" w:hanging="360"/>
      </w:pPr>
      <w:rPr>
        <w:rFonts w:hint="default"/>
        <w:lang w:val="ru-RU" w:eastAsia="ru-RU" w:bidi="ru-RU"/>
      </w:rPr>
    </w:lvl>
    <w:lvl w:ilvl="8" w:tplc="250800F8">
      <w:numFmt w:val="bullet"/>
      <w:lvlText w:val="•"/>
      <w:lvlJc w:val="left"/>
      <w:pPr>
        <w:ind w:left="13718" w:hanging="360"/>
      </w:pPr>
      <w:rPr>
        <w:rFonts w:hint="default"/>
        <w:lang w:val="ru-RU" w:eastAsia="ru-RU" w:bidi="ru-RU"/>
      </w:rPr>
    </w:lvl>
  </w:abstractNum>
  <w:abstractNum w:abstractNumId="7">
    <w:nsid w:val="215E46FA"/>
    <w:multiLevelType w:val="hybridMultilevel"/>
    <w:tmpl w:val="44C83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9E0A88"/>
    <w:multiLevelType w:val="hybridMultilevel"/>
    <w:tmpl w:val="4420066C"/>
    <w:lvl w:ilvl="0" w:tplc="05C4761E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cs="Cambria Math"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C87B98"/>
    <w:multiLevelType w:val="hybridMultilevel"/>
    <w:tmpl w:val="707CD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A21024"/>
    <w:multiLevelType w:val="multilevel"/>
    <w:tmpl w:val="2D5C99BE"/>
    <w:lvl w:ilvl="0">
      <w:start w:val="1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-6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360"/>
      </w:pPr>
      <w:rPr>
        <w:rFonts w:hint="default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</w:rPr>
    </w:lvl>
    <w:lvl w:ilvl="4">
      <w:numFmt w:val="bullet"/>
      <w:lvlText w:val="•"/>
      <w:lvlJc w:val="left"/>
      <w:pPr>
        <w:ind w:left="2042" w:hanging="360"/>
      </w:pPr>
      <w:rPr>
        <w:rFonts w:hint="default"/>
      </w:rPr>
    </w:lvl>
    <w:lvl w:ilvl="5">
      <w:numFmt w:val="bullet"/>
      <w:lvlText w:val="•"/>
      <w:lvlJc w:val="left"/>
      <w:pPr>
        <w:ind w:left="3365" w:hanging="360"/>
      </w:pPr>
      <w:rPr>
        <w:rFonts w:hint="default"/>
      </w:rPr>
    </w:lvl>
    <w:lvl w:ilvl="6">
      <w:numFmt w:val="bullet"/>
      <w:lvlText w:val="•"/>
      <w:lvlJc w:val="left"/>
      <w:pPr>
        <w:ind w:left="4688" w:hanging="360"/>
      </w:pPr>
      <w:rPr>
        <w:rFonts w:hint="default"/>
      </w:rPr>
    </w:lvl>
    <w:lvl w:ilvl="7">
      <w:numFmt w:val="bullet"/>
      <w:lvlText w:val="•"/>
      <w:lvlJc w:val="left"/>
      <w:pPr>
        <w:ind w:left="6011" w:hanging="360"/>
      </w:pPr>
      <w:rPr>
        <w:rFonts w:hint="default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</w:rPr>
    </w:lvl>
  </w:abstractNum>
  <w:abstractNum w:abstractNumId="11">
    <w:nsid w:val="387761BA"/>
    <w:multiLevelType w:val="hybridMultilevel"/>
    <w:tmpl w:val="964EB020"/>
    <w:lvl w:ilvl="0" w:tplc="19F0538C">
      <w:numFmt w:val="bullet"/>
      <w:lvlText w:val=""/>
      <w:lvlJc w:val="left"/>
      <w:pPr>
        <w:ind w:left="740" w:hanging="360"/>
      </w:pPr>
      <w:rPr>
        <w:rFonts w:ascii="Symbol" w:eastAsia="Arial Unicode MS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2">
    <w:nsid w:val="3A481CB8"/>
    <w:multiLevelType w:val="hybridMultilevel"/>
    <w:tmpl w:val="0180D54A"/>
    <w:lvl w:ilvl="0" w:tplc="F670C454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6FB035A6">
      <w:numFmt w:val="bullet"/>
      <w:lvlText w:val="•"/>
      <w:lvlJc w:val="left"/>
      <w:pPr>
        <w:ind w:left="1329" w:hanging="360"/>
      </w:pPr>
      <w:rPr>
        <w:rFonts w:hint="default"/>
        <w:lang w:val="ru-RU" w:eastAsia="ru-RU" w:bidi="ru-RU"/>
      </w:rPr>
    </w:lvl>
    <w:lvl w:ilvl="2" w:tplc="772A28C8">
      <w:numFmt w:val="bullet"/>
      <w:lvlText w:val="•"/>
      <w:lvlJc w:val="left"/>
      <w:pPr>
        <w:ind w:left="2239" w:hanging="360"/>
      </w:pPr>
      <w:rPr>
        <w:rFonts w:hint="default"/>
        <w:lang w:val="ru-RU" w:eastAsia="ru-RU" w:bidi="ru-RU"/>
      </w:rPr>
    </w:lvl>
    <w:lvl w:ilvl="3" w:tplc="F0824706">
      <w:numFmt w:val="bullet"/>
      <w:lvlText w:val="•"/>
      <w:lvlJc w:val="left"/>
      <w:pPr>
        <w:ind w:left="3149" w:hanging="360"/>
      </w:pPr>
      <w:rPr>
        <w:rFonts w:hint="default"/>
        <w:lang w:val="ru-RU" w:eastAsia="ru-RU" w:bidi="ru-RU"/>
      </w:rPr>
    </w:lvl>
    <w:lvl w:ilvl="4" w:tplc="488820EA">
      <w:numFmt w:val="bullet"/>
      <w:lvlText w:val="•"/>
      <w:lvlJc w:val="left"/>
      <w:pPr>
        <w:ind w:left="4059" w:hanging="360"/>
      </w:pPr>
      <w:rPr>
        <w:rFonts w:hint="default"/>
        <w:lang w:val="ru-RU" w:eastAsia="ru-RU" w:bidi="ru-RU"/>
      </w:rPr>
    </w:lvl>
    <w:lvl w:ilvl="5" w:tplc="F8E61C32">
      <w:numFmt w:val="bullet"/>
      <w:lvlText w:val="•"/>
      <w:lvlJc w:val="left"/>
      <w:pPr>
        <w:ind w:left="4969" w:hanging="360"/>
      </w:pPr>
      <w:rPr>
        <w:rFonts w:hint="default"/>
        <w:lang w:val="ru-RU" w:eastAsia="ru-RU" w:bidi="ru-RU"/>
      </w:rPr>
    </w:lvl>
    <w:lvl w:ilvl="6" w:tplc="F92CBC18">
      <w:numFmt w:val="bullet"/>
      <w:lvlText w:val="•"/>
      <w:lvlJc w:val="left"/>
      <w:pPr>
        <w:ind w:left="5879" w:hanging="360"/>
      </w:pPr>
      <w:rPr>
        <w:rFonts w:hint="default"/>
        <w:lang w:val="ru-RU" w:eastAsia="ru-RU" w:bidi="ru-RU"/>
      </w:rPr>
    </w:lvl>
    <w:lvl w:ilvl="7" w:tplc="6136E7CE">
      <w:numFmt w:val="bullet"/>
      <w:lvlText w:val="•"/>
      <w:lvlJc w:val="left"/>
      <w:pPr>
        <w:ind w:left="6789" w:hanging="360"/>
      </w:pPr>
      <w:rPr>
        <w:rFonts w:hint="default"/>
        <w:lang w:val="ru-RU" w:eastAsia="ru-RU" w:bidi="ru-RU"/>
      </w:rPr>
    </w:lvl>
    <w:lvl w:ilvl="8" w:tplc="63BEE04E">
      <w:numFmt w:val="bullet"/>
      <w:lvlText w:val="•"/>
      <w:lvlJc w:val="left"/>
      <w:pPr>
        <w:ind w:left="7699" w:hanging="360"/>
      </w:pPr>
      <w:rPr>
        <w:rFonts w:hint="default"/>
        <w:lang w:val="ru-RU" w:eastAsia="ru-RU" w:bidi="ru-RU"/>
      </w:rPr>
    </w:lvl>
  </w:abstractNum>
  <w:abstractNum w:abstractNumId="13">
    <w:nsid w:val="3E9051ED"/>
    <w:multiLevelType w:val="multilevel"/>
    <w:tmpl w:val="51E40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D44CE1"/>
    <w:multiLevelType w:val="hybridMultilevel"/>
    <w:tmpl w:val="10FAC2CC"/>
    <w:lvl w:ilvl="0" w:tplc="A938387C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462A2F4A">
      <w:numFmt w:val="bullet"/>
      <w:lvlText w:val="•"/>
      <w:lvlJc w:val="left"/>
      <w:pPr>
        <w:ind w:left="1329" w:hanging="360"/>
      </w:pPr>
      <w:rPr>
        <w:rFonts w:hint="default"/>
        <w:lang w:val="ru-RU" w:eastAsia="ru-RU" w:bidi="ru-RU"/>
      </w:rPr>
    </w:lvl>
    <w:lvl w:ilvl="2" w:tplc="7DCC9A80">
      <w:numFmt w:val="bullet"/>
      <w:lvlText w:val="•"/>
      <w:lvlJc w:val="left"/>
      <w:pPr>
        <w:ind w:left="2239" w:hanging="360"/>
      </w:pPr>
      <w:rPr>
        <w:rFonts w:hint="default"/>
        <w:lang w:val="ru-RU" w:eastAsia="ru-RU" w:bidi="ru-RU"/>
      </w:rPr>
    </w:lvl>
    <w:lvl w:ilvl="3" w:tplc="8DEC237C">
      <w:numFmt w:val="bullet"/>
      <w:lvlText w:val="•"/>
      <w:lvlJc w:val="left"/>
      <w:pPr>
        <w:ind w:left="3149" w:hanging="360"/>
      </w:pPr>
      <w:rPr>
        <w:rFonts w:hint="default"/>
        <w:lang w:val="ru-RU" w:eastAsia="ru-RU" w:bidi="ru-RU"/>
      </w:rPr>
    </w:lvl>
    <w:lvl w:ilvl="4" w:tplc="A9B65120">
      <w:numFmt w:val="bullet"/>
      <w:lvlText w:val="•"/>
      <w:lvlJc w:val="left"/>
      <w:pPr>
        <w:ind w:left="4059" w:hanging="360"/>
      </w:pPr>
      <w:rPr>
        <w:rFonts w:hint="default"/>
        <w:lang w:val="ru-RU" w:eastAsia="ru-RU" w:bidi="ru-RU"/>
      </w:rPr>
    </w:lvl>
    <w:lvl w:ilvl="5" w:tplc="BDC0FF3C">
      <w:numFmt w:val="bullet"/>
      <w:lvlText w:val="•"/>
      <w:lvlJc w:val="left"/>
      <w:pPr>
        <w:ind w:left="4969" w:hanging="360"/>
      </w:pPr>
      <w:rPr>
        <w:rFonts w:hint="default"/>
        <w:lang w:val="ru-RU" w:eastAsia="ru-RU" w:bidi="ru-RU"/>
      </w:rPr>
    </w:lvl>
    <w:lvl w:ilvl="6" w:tplc="37B6A8B6">
      <w:numFmt w:val="bullet"/>
      <w:lvlText w:val="•"/>
      <w:lvlJc w:val="left"/>
      <w:pPr>
        <w:ind w:left="5879" w:hanging="360"/>
      </w:pPr>
      <w:rPr>
        <w:rFonts w:hint="default"/>
        <w:lang w:val="ru-RU" w:eastAsia="ru-RU" w:bidi="ru-RU"/>
      </w:rPr>
    </w:lvl>
    <w:lvl w:ilvl="7" w:tplc="C4B2621A">
      <w:numFmt w:val="bullet"/>
      <w:lvlText w:val="•"/>
      <w:lvlJc w:val="left"/>
      <w:pPr>
        <w:ind w:left="6789" w:hanging="360"/>
      </w:pPr>
      <w:rPr>
        <w:rFonts w:hint="default"/>
        <w:lang w:val="ru-RU" w:eastAsia="ru-RU" w:bidi="ru-RU"/>
      </w:rPr>
    </w:lvl>
    <w:lvl w:ilvl="8" w:tplc="FAE0E884">
      <w:numFmt w:val="bullet"/>
      <w:lvlText w:val="•"/>
      <w:lvlJc w:val="left"/>
      <w:pPr>
        <w:ind w:left="7699" w:hanging="360"/>
      </w:pPr>
      <w:rPr>
        <w:rFonts w:hint="default"/>
        <w:lang w:val="ru-RU" w:eastAsia="ru-RU" w:bidi="ru-RU"/>
      </w:rPr>
    </w:lvl>
  </w:abstractNum>
  <w:abstractNum w:abstractNumId="15">
    <w:nsid w:val="49A929F8"/>
    <w:multiLevelType w:val="hybridMultilevel"/>
    <w:tmpl w:val="40FEA508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5301072D"/>
    <w:multiLevelType w:val="multilevel"/>
    <w:tmpl w:val="2D5C99BE"/>
    <w:lvl w:ilvl="0">
      <w:start w:val="1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-6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360"/>
      </w:pPr>
      <w:rPr>
        <w:rFonts w:hint="default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</w:rPr>
    </w:lvl>
    <w:lvl w:ilvl="4">
      <w:numFmt w:val="bullet"/>
      <w:lvlText w:val="•"/>
      <w:lvlJc w:val="left"/>
      <w:pPr>
        <w:ind w:left="2042" w:hanging="360"/>
      </w:pPr>
      <w:rPr>
        <w:rFonts w:hint="default"/>
      </w:rPr>
    </w:lvl>
    <w:lvl w:ilvl="5">
      <w:numFmt w:val="bullet"/>
      <w:lvlText w:val="•"/>
      <w:lvlJc w:val="left"/>
      <w:pPr>
        <w:ind w:left="3365" w:hanging="360"/>
      </w:pPr>
      <w:rPr>
        <w:rFonts w:hint="default"/>
      </w:rPr>
    </w:lvl>
    <w:lvl w:ilvl="6">
      <w:numFmt w:val="bullet"/>
      <w:lvlText w:val="•"/>
      <w:lvlJc w:val="left"/>
      <w:pPr>
        <w:ind w:left="4688" w:hanging="360"/>
      </w:pPr>
      <w:rPr>
        <w:rFonts w:hint="default"/>
      </w:rPr>
    </w:lvl>
    <w:lvl w:ilvl="7">
      <w:numFmt w:val="bullet"/>
      <w:lvlText w:val="•"/>
      <w:lvlJc w:val="left"/>
      <w:pPr>
        <w:ind w:left="6011" w:hanging="360"/>
      </w:pPr>
      <w:rPr>
        <w:rFonts w:hint="default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</w:rPr>
    </w:lvl>
  </w:abstractNum>
  <w:abstractNum w:abstractNumId="17">
    <w:nsid w:val="5A9E1FD1"/>
    <w:multiLevelType w:val="multilevel"/>
    <w:tmpl w:val="46EAE698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5B6153DA"/>
    <w:multiLevelType w:val="hybridMultilevel"/>
    <w:tmpl w:val="44FCC636"/>
    <w:lvl w:ilvl="0" w:tplc="B9C416DE">
      <w:start w:val="5"/>
      <w:numFmt w:val="decimal"/>
      <w:lvlText w:val="%1."/>
      <w:lvlJc w:val="left"/>
      <w:pPr>
        <w:ind w:left="581" w:hanging="474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C9D6C292">
      <w:numFmt w:val="bullet"/>
      <w:lvlText w:val=""/>
      <w:lvlJc w:val="left"/>
      <w:pPr>
        <w:ind w:left="618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2" w:tplc="DCA2C07E">
      <w:numFmt w:val="bullet"/>
      <w:lvlText w:val="•"/>
      <w:lvlJc w:val="left"/>
      <w:pPr>
        <w:ind w:left="7192" w:hanging="360"/>
      </w:pPr>
      <w:rPr>
        <w:rFonts w:hint="default"/>
        <w:lang w:val="ru-RU" w:eastAsia="ru-RU" w:bidi="ru-RU"/>
      </w:rPr>
    </w:lvl>
    <w:lvl w:ilvl="3" w:tplc="35EABF5A">
      <w:numFmt w:val="bullet"/>
      <w:lvlText w:val="•"/>
      <w:lvlJc w:val="left"/>
      <w:pPr>
        <w:ind w:left="8205" w:hanging="360"/>
      </w:pPr>
      <w:rPr>
        <w:rFonts w:hint="default"/>
        <w:lang w:val="ru-RU" w:eastAsia="ru-RU" w:bidi="ru-RU"/>
      </w:rPr>
    </w:lvl>
    <w:lvl w:ilvl="4" w:tplc="67746DB8">
      <w:numFmt w:val="bullet"/>
      <w:lvlText w:val="•"/>
      <w:lvlJc w:val="left"/>
      <w:pPr>
        <w:ind w:left="9218" w:hanging="360"/>
      </w:pPr>
      <w:rPr>
        <w:rFonts w:hint="default"/>
        <w:lang w:val="ru-RU" w:eastAsia="ru-RU" w:bidi="ru-RU"/>
      </w:rPr>
    </w:lvl>
    <w:lvl w:ilvl="5" w:tplc="CA9EBBDE">
      <w:numFmt w:val="bullet"/>
      <w:lvlText w:val="•"/>
      <w:lvlJc w:val="left"/>
      <w:pPr>
        <w:ind w:left="10230" w:hanging="360"/>
      </w:pPr>
      <w:rPr>
        <w:rFonts w:hint="default"/>
        <w:lang w:val="ru-RU" w:eastAsia="ru-RU" w:bidi="ru-RU"/>
      </w:rPr>
    </w:lvl>
    <w:lvl w:ilvl="6" w:tplc="BB702EA0">
      <w:numFmt w:val="bullet"/>
      <w:lvlText w:val="•"/>
      <w:lvlJc w:val="left"/>
      <w:pPr>
        <w:ind w:left="11243" w:hanging="360"/>
      </w:pPr>
      <w:rPr>
        <w:rFonts w:hint="default"/>
        <w:lang w:val="ru-RU" w:eastAsia="ru-RU" w:bidi="ru-RU"/>
      </w:rPr>
    </w:lvl>
    <w:lvl w:ilvl="7" w:tplc="2B1059EC">
      <w:numFmt w:val="bullet"/>
      <w:lvlText w:val="•"/>
      <w:lvlJc w:val="left"/>
      <w:pPr>
        <w:ind w:left="12256" w:hanging="360"/>
      </w:pPr>
      <w:rPr>
        <w:rFonts w:hint="default"/>
        <w:lang w:val="ru-RU" w:eastAsia="ru-RU" w:bidi="ru-RU"/>
      </w:rPr>
    </w:lvl>
    <w:lvl w:ilvl="8" w:tplc="1C463452">
      <w:numFmt w:val="bullet"/>
      <w:lvlText w:val="•"/>
      <w:lvlJc w:val="left"/>
      <w:pPr>
        <w:ind w:left="13268" w:hanging="360"/>
      </w:pPr>
      <w:rPr>
        <w:rFonts w:hint="default"/>
        <w:lang w:val="ru-RU" w:eastAsia="ru-RU" w:bidi="ru-RU"/>
      </w:rPr>
    </w:lvl>
  </w:abstractNum>
  <w:abstractNum w:abstractNumId="19">
    <w:nsid w:val="5DB82132"/>
    <w:multiLevelType w:val="hybridMultilevel"/>
    <w:tmpl w:val="87ECF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DF2810"/>
    <w:multiLevelType w:val="hybridMultilevel"/>
    <w:tmpl w:val="745C5BEA"/>
    <w:lvl w:ilvl="0" w:tplc="05C4761E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cs="Cambria Math" w:hint="default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54845AE"/>
    <w:multiLevelType w:val="hybridMultilevel"/>
    <w:tmpl w:val="C150CA14"/>
    <w:lvl w:ilvl="0" w:tplc="077A178A">
      <w:numFmt w:val="bullet"/>
      <w:lvlText w:val=""/>
      <w:lvlJc w:val="left"/>
      <w:pPr>
        <w:ind w:left="41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49C8DA44">
      <w:numFmt w:val="bullet"/>
      <w:lvlText w:val="•"/>
      <w:lvlJc w:val="left"/>
      <w:pPr>
        <w:ind w:left="927" w:hanging="360"/>
      </w:pPr>
      <w:rPr>
        <w:rFonts w:hint="default"/>
        <w:lang w:val="ru-RU" w:eastAsia="ru-RU" w:bidi="ru-RU"/>
      </w:rPr>
    </w:lvl>
    <w:lvl w:ilvl="2" w:tplc="FAD45196">
      <w:numFmt w:val="bullet"/>
      <w:lvlText w:val="•"/>
      <w:lvlJc w:val="left"/>
      <w:pPr>
        <w:ind w:left="1435" w:hanging="360"/>
      </w:pPr>
      <w:rPr>
        <w:rFonts w:hint="default"/>
        <w:lang w:val="ru-RU" w:eastAsia="ru-RU" w:bidi="ru-RU"/>
      </w:rPr>
    </w:lvl>
    <w:lvl w:ilvl="3" w:tplc="6610D0C0">
      <w:numFmt w:val="bullet"/>
      <w:lvlText w:val="•"/>
      <w:lvlJc w:val="left"/>
      <w:pPr>
        <w:ind w:left="1943" w:hanging="360"/>
      </w:pPr>
      <w:rPr>
        <w:rFonts w:hint="default"/>
        <w:lang w:val="ru-RU" w:eastAsia="ru-RU" w:bidi="ru-RU"/>
      </w:rPr>
    </w:lvl>
    <w:lvl w:ilvl="4" w:tplc="F7C047AE">
      <w:numFmt w:val="bullet"/>
      <w:lvlText w:val="•"/>
      <w:lvlJc w:val="left"/>
      <w:pPr>
        <w:ind w:left="2451" w:hanging="360"/>
      </w:pPr>
      <w:rPr>
        <w:rFonts w:hint="default"/>
        <w:lang w:val="ru-RU" w:eastAsia="ru-RU" w:bidi="ru-RU"/>
      </w:rPr>
    </w:lvl>
    <w:lvl w:ilvl="5" w:tplc="31BC6EAC">
      <w:numFmt w:val="bullet"/>
      <w:lvlText w:val="•"/>
      <w:lvlJc w:val="left"/>
      <w:pPr>
        <w:ind w:left="2959" w:hanging="360"/>
      </w:pPr>
      <w:rPr>
        <w:rFonts w:hint="default"/>
        <w:lang w:val="ru-RU" w:eastAsia="ru-RU" w:bidi="ru-RU"/>
      </w:rPr>
    </w:lvl>
    <w:lvl w:ilvl="6" w:tplc="1FEE6734">
      <w:numFmt w:val="bullet"/>
      <w:lvlText w:val="•"/>
      <w:lvlJc w:val="left"/>
      <w:pPr>
        <w:ind w:left="3467" w:hanging="360"/>
      </w:pPr>
      <w:rPr>
        <w:rFonts w:hint="default"/>
        <w:lang w:val="ru-RU" w:eastAsia="ru-RU" w:bidi="ru-RU"/>
      </w:rPr>
    </w:lvl>
    <w:lvl w:ilvl="7" w:tplc="9EF6AD28">
      <w:numFmt w:val="bullet"/>
      <w:lvlText w:val="•"/>
      <w:lvlJc w:val="left"/>
      <w:pPr>
        <w:ind w:left="3975" w:hanging="360"/>
      </w:pPr>
      <w:rPr>
        <w:rFonts w:hint="default"/>
        <w:lang w:val="ru-RU" w:eastAsia="ru-RU" w:bidi="ru-RU"/>
      </w:rPr>
    </w:lvl>
    <w:lvl w:ilvl="8" w:tplc="5EB01A5A">
      <w:numFmt w:val="bullet"/>
      <w:lvlText w:val="•"/>
      <w:lvlJc w:val="left"/>
      <w:pPr>
        <w:ind w:left="4483" w:hanging="360"/>
      </w:pPr>
      <w:rPr>
        <w:rFonts w:hint="default"/>
        <w:lang w:val="ru-RU" w:eastAsia="ru-RU" w:bidi="ru-RU"/>
      </w:rPr>
    </w:lvl>
  </w:abstractNum>
  <w:abstractNum w:abstractNumId="22">
    <w:nsid w:val="675863E7"/>
    <w:multiLevelType w:val="hybridMultilevel"/>
    <w:tmpl w:val="BD5A9CA6"/>
    <w:lvl w:ilvl="0" w:tplc="2FF4EFB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990A8A48">
      <w:numFmt w:val="bullet"/>
      <w:lvlText w:val="•"/>
      <w:lvlJc w:val="left"/>
      <w:pPr>
        <w:ind w:left="1731" w:hanging="360"/>
      </w:pPr>
      <w:rPr>
        <w:rFonts w:hint="default"/>
        <w:lang w:val="ru-RU" w:eastAsia="ru-RU" w:bidi="ru-RU"/>
      </w:rPr>
    </w:lvl>
    <w:lvl w:ilvl="2" w:tplc="5C163FE0">
      <w:numFmt w:val="bullet"/>
      <w:lvlText w:val="•"/>
      <w:lvlJc w:val="left"/>
      <w:pPr>
        <w:ind w:left="2642" w:hanging="360"/>
      </w:pPr>
      <w:rPr>
        <w:rFonts w:hint="default"/>
        <w:lang w:val="ru-RU" w:eastAsia="ru-RU" w:bidi="ru-RU"/>
      </w:rPr>
    </w:lvl>
    <w:lvl w:ilvl="3" w:tplc="D706B538">
      <w:numFmt w:val="bullet"/>
      <w:lvlText w:val="•"/>
      <w:lvlJc w:val="left"/>
      <w:pPr>
        <w:ind w:left="3553" w:hanging="360"/>
      </w:pPr>
      <w:rPr>
        <w:rFonts w:hint="default"/>
        <w:lang w:val="ru-RU" w:eastAsia="ru-RU" w:bidi="ru-RU"/>
      </w:rPr>
    </w:lvl>
    <w:lvl w:ilvl="4" w:tplc="D0C6DFAC">
      <w:numFmt w:val="bullet"/>
      <w:lvlText w:val="•"/>
      <w:lvlJc w:val="left"/>
      <w:pPr>
        <w:ind w:left="4465" w:hanging="360"/>
      </w:pPr>
      <w:rPr>
        <w:rFonts w:hint="default"/>
        <w:lang w:val="ru-RU" w:eastAsia="ru-RU" w:bidi="ru-RU"/>
      </w:rPr>
    </w:lvl>
    <w:lvl w:ilvl="5" w:tplc="57B64818">
      <w:numFmt w:val="bullet"/>
      <w:lvlText w:val="•"/>
      <w:lvlJc w:val="left"/>
      <w:pPr>
        <w:ind w:left="5376" w:hanging="360"/>
      </w:pPr>
      <w:rPr>
        <w:rFonts w:hint="default"/>
        <w:lang w:val="ru-RU" w:eastAsia="ru-RU" w:bidi="ru-RU"/>
      </w:rPr>
    </w:lvl>
    <w:lvl w:ilvl="6" w:tplc="46549A52">
      <w:numFmt w:val="bullet"/>
      <w:lvlText w:val="•"/>
      <w:lvlJc w:val="left"/>
      <w:pPr>
        <w:ind w:left="6287" w:hanging="360"/>
      </w:pPr>
      <w:rPr>
        <w:rFonts w:hint="default"/>
        <w:lang w:val="ru-RU" w:eastAsia="ru-RU" w:bidi="ru-RU"/>
      </w:rPr>
    </w:lvl>
    <w:lvl w:ilvl="7" w:tplc="B5703E6C">
      <w:numFmt w:val="bullet"/>
      <w:lvlText w:val="•"/>
      <w:lvlJc w:val="left"/>
      <w:pPr>
        <w:ind w:left="7199" w:hanging="360"/>
      </w:pPr>
      <w:rPr>
        <w:rFonts w:hint="default"/>
        <w:lang w:val="ru-RU" w:eastAsia="ru-RU" w:bidi="ru-RU"/>
      </w:rPr>
    </w:lvl>
    <w:lvl w:ilvl="8" w:tplc="0C9AEF6A">
      <w:numFmt w:val="bullet"/>
      <w:lvlText w:val="•"/>
      <w:lvlJc w:val="left"/>
      <w:pPr>
        <w:ind w:left="8110" w:hanging="360"/>
      </w:pPr>
      <w:rPr>
        <w:rFonts w:hint="default"/>
        <w:lang w:val="ru-RU" w:eastAsia="ru-RU" w:bidi="ru-RU"/>
      </w:rPr>
    </w:lvl>
  </w:abstractNum>
  <w:num w:numId="1">
    <w:abstractNumId w:val="22"/>
  </w:num>
  <w:num w:numId="2">
    <w:abstractNumId w:val="6"/>
  </w:num>
  <w:num w:numId="3">
    <w:abstractNumId w:val="14"/>
  </w:num>
  <w:num w:numId="4">
    <w:abstractNumId w:val="21"/>
  </w:num>
  <w:num w:numId="5">
    <w:abstractNumId w:val="12"/>
  </w:num>
  <w:num w:numId="6">
    <w:abstractNumId w:val="18"/>
  </w:num>
  <w:num w:numId="7">
    <w:abstractNumId w:val="19"/>
  </w:num>
  <w:num w:numId="8">
    <w:abstractNumId w:val="13"/>
  </w:num>
  <w:num w:numId="9">
    <w:abstractNumId w:val="3"/>
  </w:num>
  <w:num w:numId="10">
    <w:abstractNumId w:val="15"/>
  </w:num>
  <w:num w:numId="11">
    <w:abstractNumId w:val="7"/>
  </w:num>
  <w:num w:numId="12">
    <w:abstractNumId w:val="4"/>
  </w:num>
  <w:num w:numId="13">
    <w:abstractNumId w:val="10"/>
  </w:num>
  <w:num w:numId="14">
    <w:abstractNumId w:val="16"/>
  </w:num>
  <w:num w:numId="15">
    <w:abstractNumId w:val="1"/>
  </w:num>
  <w:num w:numId="16">
    <w:abstractNumId w:val="9"/>
  </w:num>
  <w:num w:numId="17">
    <w:abstractNumId w:val="5"/>
  </w:num>
  <w:num w:numId="18">
    <w:abstractNumId w:val="11"/>
  </w:num>
  <w:num w:numId="19">
    <w:abstractNumId w:val="17"/>
  </w:num>
  <w:num w:numId="20">
    <w:abstractNumId w:val="0"/>
  </w:num>
  <w:num w:numId="21">
    <w:abstractNumId w:val="2"/>
  </w:num>
  <w:num w:numId="22">
    <w:abstractNumId w:val="8"/>
  </w:num>
  <w:num w:numId="23">
    <w:abstractNumId w:val="20"/>
  </w:num>
  <w:num w:numId="24">
    <w:abstractNumId w:val="8"/>
  </w:num>
  <w:num w:numId="25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6323BF"/>
    <w:rsid w:val="00044DB6"/>
    <w:rsid w:val="00082754"/>
    <w:rsid w:val="00094AB1"/>
    <w:rsid w:val="000C262B"/>
    <w:rsid w:val="00110230"/>
    <w:rsid w:val="00192400"/>
    <w:rsid w:val="001A770D"/>
    <w:rsid w:val="00222F3F"/>
    <w:rsid w:val="00264AEE"/>
    <w:rsid w:val="003576A4"/>
    <w:rsid w:val="003815AF"/>
    <w:rsid w:val="003A1005"/>
    <w:rsid w:val="003E04AA"/>
    <w:rsid w:val="004004A2"/>
    <w:rsid w:val="004325FC"/>
    <w:rsid w:val="004715F8"/>
    <w:rsid w:val="004B3F60"/>
    <w:rsid w:val="004D0F94"/>
    <w:rsid w:val="005350C2"/>
    <w:rsid w:val="005E20C1"/>
    <w:rsid w:val="006042BB"/>
    <w:rsid w:val="006323BF"/>
    <w:rsid w:val="00643E18"/>
    <w:rsid w:val="0066064A"/>
    <w:rsid w:val="0067241C"/>
    <w:rsid w:val="00691A1C"/>
    <w:rsid w:val="00693BE4"/>
    <w:rsid w:val="00694316"/>
    <w:rsid w:val="006A40A1"/>
    <w:rsid w:val="006F076A"/>
    <w:rsid w:val="007E44D2"/>
    <w:rsid w:val="0082661B"/>
    <w:rsid w:val="00853142"/>
    <w:rsid w:val="008D4F24"/>
    <w:rsid w:val="009279BB"/>
    <w:rsid w:val="00934C90"/>
    <w:rsid w:val="0097184D"/>
    <w:rsid w:val="009C23B7"/>
    <w:rsid w:val="00A0020B"/>
    <w:rsid w:val="00A76F8D"/>
    <w:rsid w:val="00AB2013"/>
    <w:rsid w:val="00AC704D"/>
    <w:rsid w:val="00B61D67"/>
    <w:rsid w:val="00BC5018"/>
    <w:rsid w:val="00BF3906"/>
    <w:rsid w:val="00C32B42"/>
    <w:rsid w:val="00CC512A"/>
    <w:rsid w:val="00CD51D0"/>
    <w:rsid w:val="00CE64F3"/>
    <w:rsid w:val="00D05384"/>
    <w:rsid w:val="00D40AEA"/>
    <w:rsid w:val="00DF22B5"/>
    <w:rsid w:val="00E63F6E"/>
    <w:rsid w:val="00EC3601"/>
    <w:rsid w:val="00F70365"/>
    <w:rsid w:val="00F929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325FC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rsid w:val="004325FC"/>
    <w:pPr>
      <w:ind w:left="3676" w:right="4255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25F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325FC"/>
    <w:rPr>
      <w:sz w:val="24"/>
      <w:szCs w:val="24"/>
    </w:rPr>
  </w:style>
  <w:style w:type="paragraph" w:styleId="a4">
    <w:name w:val="List Paragraph"/>
    <w:basedOn w:val="a"/>
    <w:uiPriority w:val="99"/>
    <w:qFormat/>
    <w:rsid w:val="004325FC"/>
    <w:pPr>
      <w:spacing w:line="293" w:lineRule="exact"/>
      <w:ind w:left="6288" w:hanging="360"/>
    </w:pPr>
  </w:style>
  <w:style w:type="paragraph" w:customStyle="1" w:styleId="TableParagraph">
    <w:name w:val="Table Paragraph"/>
    <w:basedOn w:val="a"/>
    <w:uiPriority w:val="1"/>
    <w:qFormat/>
    <w:rsid w:val="004325FC"/>
    <w:pPr>
      <w:ind w:left="107"/>
    </w:pPr>
  </w:style>
  <w:style w:type="table" w:styleId="a5">
    <w:name w:val="Table Grid"/>
    <w:basedOn w:val="a1"/>
    <w:uiPriority w:val="59"/>
    <w:rsid w:val="00222F3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A770D"/>
    <w:pPr>
      <w:widowControl/>
      <w:adjustRightInd w:val="0"/>
    </w:pPr>
    <w:rPr>
      <w:rFonts w:ascii="Times New Roman" w:eastAsia="Batang" w:hAnsi="Times New Roman" w:cs="Times New Roman"/>
      <w:color w:val="000000"/>
      <w:sz w:val="24"/>
      <w:szCs w:val="24"/>
      <w:lang w:val="ru-RU" w:eastAsia="ru-RU"/>
    </w:rPr>
  </w:style>
  <w:style w:type="paragraph" w:customStyle="1" w:styleId="c18">
    <w:name w:val="c18"/>
    <w:basedOn w:val="a"/>
    <w:rsid w:val="006F076A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5">
    <w:name w:val="c5"/>
    <w:basedOn w:val="a0"/>
    <w:rsid w:val="006F076A"/>
  </w:style>
  <w:style w:type="paragraph" w:styleId="a6">
    <w:name w:val="Normal (Web)"/>
    <w:basedOn w:val="a"/>
    <w:uiPriority w:val="99"/>
    <w:rsid w:val="006F076A"/>
    <w:pPr>
      <w:widowControl/>
      <w:autoSpaceDE/>
      <w:autoSpaceDN/>
      <w:spacing w:before="100" w:beforeAutospacing="1" w:after="100" w:afterAutospacing="1"/>
    </w:pPr>
    <w:rPr>
      <w:rFonts w:eastAsia="Batang"/>
      <w:sz w:val="24"/>
      <w:szCs w:val="24"/>
      <w:lang w:eastAsia="ko-KR" w:bidi="ar-SA"/>
    </w:rPr>
  </w:style>
  <w:style w:type="character" w:customStyle="1" w:styleId="apple-converted-space">
    <w:name w:val="apple-converted-space"/>
    <w:basedOn w:val="a0"/>
    <w:uiPriority w:val="99"/>
    <w:rsid w:val="006F076A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9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1666</Words>
  <Characters>9501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User</cp:lastModifiedBy>
  <cp:revision>16</cp:revision>
  <dcterms:created xsi:type="dcterms:W3CDTF">2019-01-11T11:08:00Z</dcterms:created>
  <dcterms:modified xsi:type="dcterms:W3CDTF">2019-09-08T07:32:00Z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2018-09-11T00:00:00Z</vt:filetime>
  </property>
</Properties>
</file>