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5A8" w:rsidRDefault="009675A8" w:rsidP="009675A8">
      <w:pPr>
        <w:spacing w:after="200" w:line="276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Аннотация</w:t>
      </w:r>
    </w:p>
    <w:p w:rsidR="009675A8" w:rsidRPr="00882A84" w:rsidRDefault="009675A8" w:rsidP="009675A8">
      <w:pPr>
        <w:shd w:val="clear" w:color="auto" w:fill="FFFFFF"/>
        <w:rPr>
          <w:b/>
          <w:bCs/>
          <w:color w:val="000000"/>
        </w:rPr>
      </w:pPr>
    </w:p>
    <w:tbl>
      <w:tblPr>
        <w:tblW w:w="1076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93"/>
        <w:gridCol w:w="2074"/>
        <w:gridCol w:w="7797"/>
      </w:tblGrid>
      <w:tr w:rsidR="009675A8" w:rsidRPr="00882A84" w:rsidTr="009675A8">
        <w:trPr>
          <w:trHeight w:val="165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75A8" w:rsidRPr="00584028" w:rsidRDefault="009675A8" w:rsidP="00123A2E">
            <w:pPr>
              <w:widowControl w:val="0"/>
              <w:tabs>
                <w:tab w:val="left" w:pos="0"/>
              </w:tabs>
              <w:autoSpaceDE w:val="0"/>
              <w:autoSpaceDN w:val="0"/>
              <w:ind w:right="979"/>
              <w:jc w:val="center"/>
            </w:pPr>
            <w: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75A8" w:rsidRPr="00C05996" w:rsidRDefault="009675A8" w:rsidP="00123A2E">
            <w:pPr>
              <w:widowControl w:val="0"/>
              <w:autoSpaceDE w:val="0"/>
              <w:autoSpaceDN w:val="0"/>
              <w:ind w:right="979"/>
              <w:rPr>
                <w:lang w:val="en-US"/>
              </w:rPr>
            </w:pPr>
            <w:proofErr w:type="spellStart"/>
            <w:r w:rsidRPr="00C05996">
              <w:rPr>
                <w:lang w:val="en-US"/>
              </w:rPr>
              <w:t>Нормативно-правовая</w:t>
            </w:r>
            <w:proofErr w:type="spellEnd"/>
            <w:r w:rsidRPr="00C05996">
              <w:rPr>
                <w:lang w:val="en-US"/>
              </w:rPr>
              <w:t xml:space="preserve"> </w:t>
            </w:r>
            <w:proofErr w:type="spellStart"/>
            <w:r w:rsidRPr="00C05996">
              <w:rPr>
                <w:lang w:val="en-US"/>
              </w:rPr>
              <w:t>база</w:t>
            </w:r>
            <w:proofErr w:type="spellEnd"/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5A8" w:rsidRPr="00882A84" w:rsidRDefault="009675A8" w:rsidP="009675A8">
            <w:pPr>
              <w:ind w:left="142" w:right="221" w:firstLine="284"/>
              <w:jc w:val="both"/>
            </w:pPr>
            <w:r w:rsidRPr="00882A84">
              <w:t xml:space="preserve">Федеральный закон от 29 декабря 2012 года № 273-ФЗ «Об образовании в Российской Федерации» (с изменениями и дополнениями); </w:t>
            </w:r>
          </w:p>
          <w:p w:rsidR="009675A8" w:rsidRPr="00882A84" w:rsidRDefault="009675A8" w:rsidP="009675A8">
            <w:pPr>
              <w:ind w:left="142" w:right="221" w:firstLine="284"/>
              <w:jc w:val="both"/>
            </w:pPr>
            <w:r w:rsidRPr="00882A84">
              <w:t xml:space="preserve">Федеральный государственный образовательный стандарт основного общего образования, утверждённый приказом Министерства образования Российской Федерации от 17.12.2010г № 1897 (с изменениями на 02.02.2016, приказ Министерства образования Российской Федерации от 31.12.2015г. №1577); </w:t>
            </w:r>
          </w:p>
          <w:p w:rsidR="009675A8" w:rsidRPr="00882A84" w:rsidRDefault="009675A8" w:rsidP="009675A8">
            <w:pPr>
              <w:ind w:left="142" w:right="221" w:firstLine="284"/>
              <w:jc w:val="both"/>
            </w:pPr>
            <w:r w:rsidRPr="00882A84">
              <w:t>СанПиН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9675A8" w:rsidRPr="00882A84" w:rsidRDefault="009675A8" w:rsidP="009675A8">
            <w:pPr>
              <w:widowControl w:val="0"/>
              <w:autoSpaceDE w:val="0"/>
              <w:autoSpaceDN w:val="0"/>
              <w:ind w:right="221"/>
              <w:jc w:val="both"/>
            </w:pPr>
            <w:r w:rsidRPr="00C05996">
              <w:rPr>
                <w:rFonts w:eastAsia="Calibri"/>
                <w:spacing w:val="-1"/>
                <w:lang w:eastAsia="en-US"/>
              </w:rPr>
              <w:t xml:space="preserve"> </w:t>
            </w:r>
            <w:r>
              <w:t>А</w:t>
            </w:r>
            <w:r w:rsidRPr="009F5269">
              <w:t>вторск</w:t>
            </w:r>
            <w:r>
              <w:t>ая</w:t>
            </w:r>
            <w:r w:rsidRPr="009F5269">
              <w:t xml:space="preserve"> программ</w:t>
            </w:r>
            <w:r>
              <w:t>а</w:t>
            </w:r>
            <w:r w:rsidRPr="009F5269">
              <w:t xml:space="preserve"> основного общего образования по курсу математики 5-11 классы к линии УМК А.Г. Мерзляка. Математика: рабочие </w:t>
            </w:r>
            <w:proofErr w:type="gramStart"/>
            <w:r w:rsidRPr="009F5269">
              <w:t>программы :</w:t>
            </w:r>
            <w:proofErr w:type="gramEnd"/>
            <w:r w:rsidRPr="009F5269">
              <w:t xml:space="preserve"> 5—11 классы / А. Г. Мерзляк, В. Б. Полонский, М. С. Якир, Е. В. Буцко. — 2-е изд.,2017.</w:t>
            </w:r>
          </w:p>
        </w:tc>
        <w:bookmarkStart w:id="0" w:name="_GoBack"/>
        <w:bookmarkEnd w:id="0"/>
      </w:tr>
      <w:tr w:rsidR="009675A8" w:rsidRPr="00882A84" w:rsidTr="009675A8">
        <w:trPr>
          <w:trHeight w:val="827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75A8" w:rsidRPr="00C05996" w:rsidRDefault="009675A8" w:rsidP="00123A2E">
            <w:pPr>
              <w:widowControl w:val="0"/>
              <w:autoSpaceDE w:val="0"/>
              <w:autoSpaceDN w:val="0"/>
              <w:ind w:right="979"/>
              <w:rPr>
                <w:lang w:val="en-US"/>
              </w:rPr>
            </w:pPr>
            <w:r w:rsidRPr="00C05996">
              <w:rPr>
                <w:lang w:val="en-US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75A8" w:rsidRPr="00C05996" w:rsidRDefault="009675A8" w:rsidP="00123A2E">
            <w:pPr>
              <w:widowControl w:val="0"/>
              <w:autoSpaceDE w:val="0"/>
              <w:autoSpaceDN w:val="0"/>
              <w:ind w:right="979"/>
              <w:rPr>
                <w:lang w:val="en-US"/>
              </w:rPr>
            </w:pPr>
            <w:r w:rsidRPr="00C05996">
              <w:rPr>
                <w:lang w:val="en-US"/>
              </w:rPr>
              <w:t>УМК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75A8" w:rsidRPr="00882A84" w:rsidRDefault="009675A8" w:rsidP="009675A8">
            <w:pPr>
              <w:autoSpaceDN w:val="0"/>
              <w:ind w:right="221" w:firstLine="140"/>
              <w:jc w:val="both"/>
            </w:pPr>
            <w:r w:rsidRPr="009F5269">
              <w:rPr>
                <w:rFonts w:eastAsia="Calibri"/>
                <w:color w:val="000000"/>
              </w:rPr>
              <w:t xml:space="preserve">Математика: 6 класс: учебник для учащихся общеобразовательных учреждений / А. Г. Мерзляк, В. Б. Полонский, М. С. Якир. — М.: </w:t>
            </w:r>
            <w:proofErr w:type="spellStart"/>
            <w:r w:rsidRPr="009F5269">
              <w:rPr>
                <w:rFonts w:eastAsia="Calibri"/>
                <w:color w:val="000000"/>
              </w:rPr>
              <w:t>Вентана</w:t>
            </w:r>
            <w:proofErr w:type="spellEnd"/>
            <w:r w:rsidRPr="009F5269">
              <w:rPr>
                <w:rFonts w:eastAsia="Calibri"/>
                <w:color w:val="000000"/>
              </w:rPr>
              <w:t xml:space="preserve">- Граф. 2018 г. Математика: 6 класс: дидактические материалы: пособие для учащихся общеобразовательных учреждений / А. Г. Мерзляк, В. Б. Полонский- М.: </w:t>
            </w:r>
            <w:proofErr w:type="spellStart"/>
            <w:r w:rsidRPr="009F5269">
              <w:rPr>
                <w:rFonts w:eastAsia="Calibri"/>
                <w:color w:val="000000"/>
              </w:rPr>
              <w:t>Вентана</w:t>
            </w:r>
            <w:proofErr w:type="spellEnd"/>
            <w:r w:rsidRPr="009F5269">
              <w:rPr>
                <w:rFonts w:eastAsia="Calibri"/>
                <w:color w:val="000000"/>
              </w:rPr>
              <w:t>-Граф. 2018 г</w:t>
            </w:r>
          </w:p>
        </w:tc>
      </w:tr>
      <w:tr w:rsidR="009675A8" w:rsidRPr="00882A84" w:rsidTr="009675A8">
        <w:trPr>
          <w:trHeight w:val="26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75A8" w:rsidRPr="00C05996" w:rsidRDefault="009675A8" w:rsidP="00123A2E">
            <w:pPr>
              <w:widowControl w:val="0"/>
              <w:autoSpaceDE w:val="0"/>
              <w:autoSpaceDN w:val="0"/>
              <w:ind w:right="979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75A8" w:rsidRPr="00C05996" w:rsidRDefault="009675A8" w:rsidP="00123A2E">
            <w:pPr>
              <w:widowControl w:val="0"/>
              <w:autoSpaceDE w:val="0"/>
              <w:autoSpaceDN w:val="0"/>
              <w:ind w:right="979"/>
              <w:rPr>
                <w:lang w:val="en-US"/>
              </w:rPr>
            </w:pPr>
            <w:proofErr w:type="spellStart"/>
            <w:r w:rsidRPr="00C05996">
              <w:rPr>
                <w:lang w:val="en-US"/>
              </w:rPr>
              <w:t>Основные</w:t>
            </w:r>
            <w:proofErr w:type="spellEnd"/>
            <w:r w:rsidRPr="00C05996">
              <w:rPr>
                <w:lang w:val="en-US"/>
              </w:rPr>
              <w:t xml:space="preserve"> </w:t>
            </w:r>
            <w:proofErr w:type="spellStart"/>
            <w:r w:rsidRPr="00C05996">
              <w:rPr>
                <w:lang w:val="en-US"/>
              </w:rPr>
              <w:t>цели</w:t>
            </w:r>
            <w:proofErr w:type="spellEnd"/>
            <w:r w:rsidRPr="00C05996">
              <w:rPr>
                <w:lang w:val="en-US"/>
              </w:rPr>
              <w:t xml:space="preserve"> и </w:t>
            </w:r>
            <w:proofErr w:type="spellStart"/>
            <w:r w:rsidRPr="00C05996">
              <w:rPr>
                <w:lang w:val="en-US"/>
              </w:rPr>
              <w:t>задачи</w:t>
            </w:r>
            <w:proofErr w:type="spellEnd"/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5A8" w:rsidRPr="00D34C60" w:rsidRDefault="009675A8" w:rsidP="00123A2E">
            <w:pPr>
              <w:shd w:val="clear" w:color="auto" w:fill="FFFFFF"/>
              <w:ind w:firstLine="709"/>
              <w:contextualSpacing/>
              <w:jc w:val="both"/>
            </w:pPr>
            <w:r w:rsidRPr="00D34C60">
              <w:t>Приоритетными целями обучения математике в 6 классе являются:</w:t>
            </w:r>
          </w:p>
          <w:p w:rsidR="009675A8" w:rsidRPr="00D34C60" w:rsidRDefault="009675A8" w:rsidP="00123A2E">
            <w:pPr>
              <w:shd w:val="clear" w:color="auto" w:fill="FFFFFF"/>
              <w:ind w:firstLine="709"/>
              <w:contextualSpacing/>
              <w:jc w:val="both"/>
            </w:pPr>
            <w:r w:rsidRPr="00D34C60">
              <w:t>—  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      </w:r>
          </w:p>
          <w:p w:rsidR="009675A8" w:rsidRPr="00D34C60" w:rsidRDefault="009675A8" w:rsidP="00123A2E">
            <w:pPr>
              <w:shd w:val="clear" w:color="auto" w:fill="FFFFFF"/>
              <w:ind w:firstLine="709"/>
              <w:contextualSpacing/>
              <w:jc w:val="both"/>
            </w:pPr>
            <w:r w:rsidRPr="00D34C60">
              <w:t>—  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      </w:r>
          </w:p>
          <w:p w:rsidR="009675A8" w:rsidRPr="00D34C60" w:rsidRDefault="009675A8" w:rsidP="00123A2E">
            <w:pPr>
              <w:shd w:val="clear" w:color="auto" w:fill="FFFFFF"/>
              <w:ind w:firstLine="709"/>
              <w:contextualSpacing/>
              <w:jc w:val="both"/>
            </w:pPr>
            <w:r w:rsidRPr="00D34C60">
              <w:t>—  подведение обучающихся на доступном для них уровне к осознанию взаимосвязи математики и окружающего мира;</w:t>
            </w:r>
          </w:p>
          <w:p w:rsidR="009675A8" w:rsidRDefault="009675A8" w:rsidP="00123A2E">
            <w:pPr>
              <w:shd w:val="clear" w:color="auto" w:fill="FFFFFF"/>
              <w:ind w:firstLine="709"/>
              <w:contextualSpacing/>
              <w:jc w:val="both"/>
              <w:rPr>
                <w:b/>
              </w:rPr>
            </w:pPr>
            <w:r w:rsidRPr="00D34C60">
              <w:t>—  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      </w:r>
            <w:r w:rsidRPr="00D34C60">
              <w:rPr>
                <w:b/>
              </w:rPr>
              <w:t xml:space="preserve"> </w:t>
            </w:r>
          </w:p>
          <w:p w:rsidR="009675A8" w:rsidRPr="00F20800" w:rsidRDefault="009675A8" w:rsidP="00123A2E">
            <w:pPr>
              <w:shd w:val="clear" w:color="auto" w:fill="FFFFFF"/>
              <w:ind w:firstLine="709"/>
              <w:contextualSpacing/>
              <w:jc w:val="both"/>
            </w:pPr>
            <w:r>
              <w:t>Основные</w:t>
            </w:r>
            <w:r w:rsidRPr="00F20800">
              <w:t xml:space="preserve"> задачи:</w:t>
            </w:r>
          </w:p>
          <w:p w:rsidR="009675A8" w:rsidRPr="00F20800" w:rsidRDefault="009675A8" w:rsidP="00123A2E">
            <w:pPr>
              <w:shd w:val="clear" w:color="auto" w:fill="FFFFFF"/>
              <w:ind w:firstLine="709"/>
              <w:contextualSpacing/>
              <w:jc w:val="both"/>
            </w:pPr>
            <w:r w:rsidRPr="00F20800">
              <w:t>•</w:t>
            </w:r>
            <w:r w:rsidRPr="00F20800">
              <w:tab/>
              <w:t>развитие внимания, мышления учащихся, формирования у них умений логически мыслить;</w:t>
            </w:r>
          </w:p>
          <w:p w:rsidR="009675A8" w:rsidRPr="00D34C60" w:rsidRDefault="009675A8" w:rsidP="00123A2E">
            <w:pPr>
              <w:shd w:val="clear" w:color="auto" w:fill="FFFFFF"/>
              <w:ind w:firstLine="709"/>
              <w:contextualSpacing/>
              <w:jc w:val="both"/>
              <w:rPr>
                <w:b/>
              </w:rPr>
            </w:pPr>
            <w:r w:rsidRPr="00F20800">
              <w:t>•</w:t>
            </w:r>
            <w:r w:rsidRPr="00F20800">
              <w:tab/>
              <w:t>развитие представлений о полной картине мира, о взаимосвязи математики с другими предметами.</w:t>
            </w:r>
          </w:p>
        </w:tc>
      </w:tr>
      <w:tr w:rsidR="009675A8" w:rsidRPr="00882A84" w:rsidTr="009675A8">
        <w:trPr>
          <w:trHeight w:val="1408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75A8" w:rsidRPr="00C05996" w:rsidRDefault="009675A8" w:rsidP="00123A2E">
            <w:pPr>
              <w:widowControl w:val="0"/>
              <w:autoSpaceDE w:val="0"/>
              <w:autoSpaceDN w:val="0"/>
              <w:ind w:right="979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75A8" w:rsidRPr="00882A84" w:rsidRDefault="009675A8" w:rsidP="00123A2E">
            <w:pPr>
              <w:widowControl w:val="0"/>
              <w:autoSpaceDE w:val="0"/>
              <w:autoSpaceDN w:val="0"/>
              <w:ind w:right="979"/>
            </w:pPr>
            <w:r w:rsidRPr="00882A84">
              <w:t>Количество часов на изучение дисциплины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tbl>
            <w:tblPr>
              <w:tblW w:w="0" w:type="auto"/>
              <w:tblInd w:w="2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81"/>
              <w:gridCol w:w="1964"/>
            </w:tblGrid>
            <w:tr w:rsidR="009675A8" w:rsidRPr="00882A84" w:rsidTr="00123A2E">
              <w:tc>
                <w:tcPr>
                  <w:tcW w:w="32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675A8" w:rsidRPr="00882A84" w:rsidRDefault="009675A8" w:rsidP="00123A2E">
                  <w:pPr>
                    <w:widowControl w:val="0"/>
                    <w:autoSpaceDE w:val="0"/>
                    <w:autoSpaceDN w:val="0"/>
                    <w:ind w:right="979"/>
                  </w:pPr>
                </w:p>
              </w:tc>
              <w:tc>
                <w:tcPr>
                  <w:tcW w:w="19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675A8" w:rsidRPr="00882A84" w:rsidRDefault="009675A8" w:rsidP="00123A2E">
                  <w:pPr>
                    <w:widowControl w:val="0"/>
                    <w:autoSpaceDE w:val="0"/>
                    <w:autoSpaceDN w:val="0"/>
                    <w:ind w:right="979"/>
                    <w:jc w:val="center"/>
                  </w:pPr>
                  <w:r>
                    <w:t>6</w:t>
                  </w:r>
                  <w:r w:rsidRPr="00882A84">
                    <w:t xml:space="preserve"> класс</w:t>
                  </w:r>
                </w:p>
              </w:tc>
            </w:tr>
            <w:tr w:rsidR="009675A8" w:rsidRPr="00882A84" w:rsidTr="00123A2E">
              <w:tc>
                <w:tcPr>
                  <w:tcW w:w="32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675A8" w:rsidRPr="00C05996" w:rsidRDefault="009675A8" w:rsidP="00123A2E">
                  <w:pPr>
                    <w:pStyle w:val="TableParagraph"/>
                    <w:ind w:right="979"/>
                    <w:rPr>
                      <w:sz w:val="24"/>
                      <w:szCs w:val="24"/>
                    </w:rPr>
                  </w:pPr>
                  <w:r w:rsidRPr="00C05996">
                    <w:rPr>
                      <w:sz w:val="24"/>
                      <w:szCs w:val="24"/>
                    </w:rPr>
                    <w:t>Всего за год</w:t>
                  </w:r>
                </w:p>
              </w:tc>
              <w:tc>
                <w:tcPr>
                  <w:tcW w:w="19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675A8" w:rsidRPr="00882A84" w:rsidRDefault="009675A8" w:rsidP="00123A2E">
                  <w:pPr>
                    <w:widowControl w:val="0"/>
                    <w:autoSpaceDE w:val="0"/>
                    <w:autoSpaceDN w:val="0"/>
                    <w:ind w:right="979"/>
                    <w:jc w:val="center"/>
                  </w:pPr>
                  <w:r>
                    <w:t>170</w:t>
                  </w:r>
                </w:p>
              </w:tc>
            </w:tr>
            <w:tr w:rsidR="009675A8" w:rsidRPr="00882A84" w:rsidTr="00123A2E">
              <w:tc>
                <w:tcPr>
                  <w:tcW w:w="32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675A8" w:rsidRPr="00C05996" w:rsidRDefault="009675A8" w:rsidP="00123A2E">
                  <w:pPr>
                    <w:pStyle w:val="TableParagraph"/>
                    <w:ind w:right="979"/>
                    <w:rPr>
                      <w:sz w:val="24"/>
                      <w:szCs w:val="24"/>
                    </w:rPr>
                  </w:pPr>
                  <w:r w:rsidRPr="00C05996">
                    <w:rPr>
                      <w:sz w:val="24"/>
                      <w:szCs w:val="24"/>
                    </w:rPr>
                    <w:t>Количество часов в неделю</w:t>
                  </w:r>
                </w:p>
              </w:tc>
              <w:tc>
                <w:tcPr>
                  <w:tcW w:w="19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675A8" w:rsidRPr="00882A84" w:rsidRDefault="009675A8" w:rsidP="00123A2E">
                  <w:pPr>
                    <w:widowControl w:val="0"/>
                    <w:autoSpaceDE w:val="0"/>
                    <w:autoSpaceDN w:val="0"/>
                    <w:ind w:right="979"/>
                    <w:jc w:val="center"/>
                  </w:pPr>
                  <w:r>
                    <w:t>5</w:t>
                  </w:r>
                </w:p>
              </w:tc>
            </w:tr>
          </w:tbl>
          <w:p w:rsidR="009675A8" w:rsidRPr="00C05996" w:rsidRDefault="009675A8" w:rsidP="00123A2E">
            <w:pPr>
              <w:widowControl w:val="0"/>
              <w:autoSpaceDE w:val="0"/>
              <w:autoSpaceDN w:val="0"/>
              <w:ind w:right="979"/>
              <w:rPr>
                <w:lang w:val="en-US"/>
              </w:rPr>
            </w:pPr>
          </w:p>
        </w:tc>
      </w:tr>
      <w:tr w:rsidR="009675A8" w:rsidRPr="00882A84" w:rsidTr="009675A8">
        <w:trPr>
          <w:trHeight w:val="983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75A8" w:rsidRPr="00C05996" w:rsidRDefault="009675A8" w:rsidP="00123A2E">
            <w:pPr>
              <w:widowControl w:val="0"/>
              <w:autoSpaceDE w:val="0"/>
              <w:autoSpaceDN w:val="0"/>
              <w:ind w:right="979"/>
              <w:rPr>
                <w:lang w:val="en-US"/>
              </w:rPr>
            </w:pPr>
            <w:r w:rsidRPr="00882A84">
              <w:t>5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75A8" w:rsidRPr="00882A84" w:rsidRDefault="009675A8" w:rsidP="00123A2E">
            <w:pPr>
              <w:widowControl w:val="0"/>
              <w:autoSpaceDE w:val="0"/>
              <w:autoSpaceDN w:val="0"/>
              <w:ind w:right="979"/>
            </w:pPr>
            <w:r w:rsidRPr="00882A84">
              <w:t>Система оценки результатов, критерии освоения учебного материала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 xml:space="preserve">Система оценивания результатов в освоении программы по </w:t>
            </w:r>
            <w:r>
              <w:rPr>
                <w:color w:val="000000"/>
              </w:rPr>
              <w:t>математике</w:t>
            </w:r>
            <w:r w:rsidRPr="00C05996">
              <w:rPr>
                <w:color w:val="000000"/>
              </w:rPr>
              <w:t xml:space="preserve"> предусматривает:</w:t>
            </w:r>
          </w:p>
          <w:p w:rsidR="009675A8" w:rsidRPr="00C05996" w:rsidRDefault="009675A8" w:rsidP="00123A2E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left" w:pos="421"/>
                <w:tab w:val="left" w:pos="562"/>
              </w:tabs>
              <w:spacing w:before="30" w:after="30"/>
              <w:ind w:left="421" w:hanging="284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>комплексный подход к оцениванию результатов при усвоении программы курса:</w:t>
            </w:r>
          </w:p>
          <w:p w:rsidR="009675A8" w:rsidRPr="00C05996" w:rsidRDefault="009675A8" w:rsidP="00123A2E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left" w:pos="421"/>
                <w:tab w:val="left" w:pos="562"/>
              </w:tabs>
              <w:spacing w:before="30" w:after="30"/>
              <w:ind w:left="421" w:hanging="284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 xml:space="preserve">использование результатов освоения образовательной программы как содержательной и </w:t>
            </w:r>
            <w:proofErr w:type="spellStart"/>
            <w:r w:rsidRPr="00C05996">
              <w:rPr>
                <w:color w:val="000000"/>
              </w:rPr>
              <w:t>критериальной</w:t>
            </w:r>
            <w:proofErr w:type="spellEnd"/>
            <w:r w:rsidRPr="00C05996">
              <w:rPr>
                <w:color w:val="000000"/>
              </w:rPr>
              <w:t xml:space="preserve"> базы оценки;</w:t>
            </w:r>
          </w:p>
          <w:p w:rsidR="009675A8" w:rsidRPr="00C05996" w:rsidRDefault="009675A8" w:rsidP="00123A2E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left" w:pos="421"/>
                <w:tab w:val="left" w:pos="562"/>
              </w:tabs>
              <w:spacing w:before="30" w:after="30"/>
              <w:ind w:left="421" w:hanging="284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lastRenderedPageBreak/>
              <w:t>оценка успешности учащихся в освоении содержания предмета на основе системно-</w:t>
            </w:r>
            <w:proofErr w:type="spellStart"/>
            <w:r w:rsidRPr="00C05996">
              <w:rPr>
                <w:color w:val="000000"/>
              </w:rPr>
              <w:t>деятельностного</w:t>
            </w:r>
            <w:proofErr w:type="spellEnd"/>
            <w:r w:rsidRPr="00C05996">
              <w:rPr>
                <w:color w:val="000000"/>
              </w:rPr>
              <w:t xml:space="preserve"> подхода, т.е. в способности выполнять учебно-практические и учебно-познавательные задачи;</w:t>
            </w:r>
          </w:p>
          <w:p w:rsidR="009675A8" w:rsidRPr="00C05996" w:rsidRDefault="009675A8" w:rsidP="00123A2E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left" w:pos="421"/>
                <w:tab w:val="left" w:pos="562"/>
              </w:tabs>
              <w:spacing w:before="30" w:after="30"/>
              <w:ind w:left="421" w:hanging="284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>использование персонифицированных процедур итоговой оценки и аттестации (</w:t>
            </w:r>
            <w:proofErr w:type="spellStart"/>
            <w:r w:rsidRPr="00C05996">
              <w:rPr>
                <w:color w:val="000000"/>
              </w:rPr>
              <w:t>метапредметные</w:t>
            </w:r>
            <w:proofErr w:type="spellEnd"/>
            <w:r w:rsidRPr="00C05996">
              <w:rPr>
                <w:color w:val="000000"/>
              </w:rPr>
              <w:t xml:space="preserve">, предметные результаты) и </w:t>
            </w:r>
            <w:proofErr w:type="spellStart"/>
            <w:r w:rsidRPr="00C05996">
              <w:rPr>
                <w:color w:val="000000"/>
              </w:rPr>
              <w:t>неперсонифицированных</w:t>
            </w:r>
            <w:proofErr w:type="spellEnd"/>
            <w:r w:rsidRPr="00C05996">
              <w:rPr>
                <w:color w:val="000000"/>
              </w:rPr>
              <w:t xml:space="preserve"> (личностные результаты);</w:t>
            </w:r>
          </w:p>
          <w:p w:rsidR="009675A8" w:rsidRPr="00C05996" w:rsidRDefault="009675A8" w:rsidP="00123A2E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left" w:pos="421"/>
                <w:tab w:val="left" w:pos="562"/>
              </w:tabs>
              <w:spacing w:before="30" w:after="30"/>
              <w:ind w:left="421" w:hanging="284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>использован6ие накопительной системы оценивания, которые характеризуют динамику индивидуальных достижений;</w:t>
            </w:r>
          </w:p>
          <w:p w:rsidR="009675A8" w:rsidRPr="00C05996" w:rsidRDefault="009675A8" w:rsidP="00123A2E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left" w:pos="421"/>
                <w:tab w:val="left" w:pos="562"/>
              </w:tabs>
              <w:spacing w:before="30" w:after="30"/>
              <w:ind w:left="421" w:hanging="284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>использование стандартных форм оценивания (письменная работа, устный ответ) и нестандартных форм (проекты, творческие работы, самоанализ, самооценка и др.).</w:t>
            </w:r>
          </w:p>
          <w:p w:rsidR="009675A8" w:rsidRPr="0016240E" w:rsidRDefault="009675A8" w:rsidP="00123A2E">
            <w:pPr>
              <w:shd w:val="clear" w:color="auto" w:fill="FFFFFF"/>
              <w:tabs>
                <w:tab w:val="left" w:pos="279"/>
              </w:tabs>
              <w:ind w:left="360" w:firstLine="278"/>
              <w:jc w:val="both"/>
              <w:rPr>
                <w:b/>
                <w:color w:val="000000"/>
              </w:rPr>
            </w:pPr>
            <w:r w:rsidRPr="0016240E">
              <w:rPr>
                <w:b/>
                <w:color w:val="000000"/>
              </w:rPr>
              <w:t xml:space="preserve">Оценка </w:t>
            </w:r>
            <w:proofErr w:type="gramStart"/>
            <w:r w:rsidRPr="0016240E">
              <w:rPr>
                <w:b/>
                <w:color w:val="000000"/>
              </w:rPr>
              <w:t>письменных контрольных работ</w:t>
            </w:r>
            <w:proofErr w:type="gramEnd"/>
            <w:r w:rsidRPr="0016240E">
              <w:rPr>
                <w:b/>
                <w:color w:val="000000"/>
              </w:rPr>
              <w:t xml:space="preserve"> обучающихся по математике.</w:t>
            </w:r>
          </w:p>
          <w:p w:rsidR="009675A8" w:rsidRPr="0016240E" w:rsidRDefault="009675A8" w:rsidP="00123A2E">
            <w:pPr>
              <w:shd w:val="clear" w:color="auto" w:fill="FFFFFF"/>
              <w:tabs>
                <w:tab w:val="left" w:pos="279"/>
              </w:tabs>
              <w:ind w:left="360" w:firstLine="278"/>
              <w:jc w:val="both"/>
              <w:rPr>
                <w:color w:val="000000"/>
              </w:rPr>
            </w:pPr>
            <w:r w:rsidRPr="0016240E">
              <w:rPr>
                <w:color w:val="000000"/>
              </w:rPr>
              <w:t>Ответ оценивается отметкой «5», если:</w:t>
            </w:r>
          </w:p>
          <w:p w:rsidR="009675A8" w:rsidRPr="0016240E" w:rsidRDefault="009675A8" w:rsidP="00123A2E">
            <w:pPr>
              <w:shd w:val="clear" w:color="auto" w:fill="FFFFFF"/>
              <w:tabs>
                <w:tab w:val="left" w:pos="279"/>
              </w:tabs>
              <w:ind w:left="360" w:firstLine="278"/>
              <w:jc w:val="both"/>
              <w:rPr>
                <w:color w:val="000000"/>
              </w:rPr>
            </w:pPr>
            <w:r w:rsidRPr="0016240E">
              <w:rPr>
                <w:color w:val="000000"/>
              </w:rPr>
              <w:t>• работа выполнена полностью;</w:t>
            </w:r>
          </w:p>
          <w:p w:rsidR="009675A8" w:rsidRPr="0016240E" w:rsidRDefault="009675A8" w:rsidP="00123A2E">
            <w:pPr>
              <w:shd w:val="clear" w:color="auto" w:fill="FFFFFF"/>
              <w:tabs>
                <w:tab w:val="left" w:pos="279"/>
              </w:tabs>
              <w:ind w:left="360" w:firstLine="278"/>
              <w:jc w:val="both"/>
              <w:rPr>
                <w:color w:val="000000"/>
              </w:rPr>
            </w:pPr>
            <w:r w:rsidRPr="0016240E">
              <w:rPr>
                <w:color w:val="000000"/>
              </w:rPr>
              <w:t>• в логических рассуждениях и обосновании решения нет пробелов и ошибок;</w:t>
            </w:r>
          </w:p>
          <w:p w:rsidR="009675A8" w:rsidRPr="0016240E" w:rsidRDefault="009675A8" w:rsidP="00123A2E">
            <w:pPr>
              <w:shd w:val="clear" w:color="auto" w:fill="FFFFFF"/>
              <w:tabs>
                <w:tab w:val="left" w:pos="279"/>
              </w:tabs>
              <w:ind w:left="360" w:firstLine="278"/>
              <w:jc w:val="both"/>
              <w:rPr>
                <w:color w:val="000000"/>
              </w:rPr>
            </w:pPr>
            <w:r w:rsidRPr="0016240E">
              <w:rPr>
                <w:color w:val="000000"/>
              </w:rPr>
              <w:t xml:space="preserve">• в решении нет математических ошибок (возможна одна неточность, </w:t>
            </w:r>
            <w:proofErr w:type="spellStart"/>
            <w:proofErr w:type="gramStart"/>
            <w:r w:rsidRPr="0016240E">
              <w:rPr>
                <w:color w:val="000000"/>
              </w:rPr>
              <w:t>описка,которая</w:t>
            </w:r>
            <w:proofErr w:type="spellEnd"/>
            <w:proofErr w:type="gramEnd"/>
            <w:r w:rsidRPr="0016240E">
              <w:rPr>
                <w:color w:val="000000"/>
              </w:rPr>
              <w:t xml:space="preserve"> не является следствием незнания или непонимания учебного материала).</w:t>
            </w:r>
          </w:p>
          <w:p w:rsidR="009675A8" w:rsidRPr="0016240E" w:rsidRDefault="009675A8" w:rsidP="00123A2E">
            <w:pPr>
              <w:shd w:val="clear" w:color="auto" w:fill="FFFFFF"/>
              <w:tabs>
                <w:tab w:val="left" w:pos="279"/>
              </w:tabs>
              <w:ind w:left="360" w:firstLine="278"/>
              <w:jc w:val="both"/>
              <w:rPr>
                <w:color w:val="000000"/>
              </w:rPr>
            </w:pPr>
            <w:r w:rsidRPr="0016240E">
              <w:rPr>
                <w:color w:val="000000"/>
              </w:rPr>
              <w:t>Отметка «4» ставится в следующих случаях:</w:t>
            </w:r>
          </w:p>
          <w:p w:rsidR="009675A8" w:rsidRPr="0016240E" w:rsidRDefault="009675A8" w:rsidP="00123A2E">
            <w:pPr>
              <w:shd w:val="clear" w:color="auto" w:fill="FFFFFF"/>
              <w:tabs>
                <w:tab w:val="left" w:pos="279"/>
              </w:tabs>
              <w:ind w:left="360" w:firstLine="278"/>
              <w:jc w:val="both"/>
              <w:rPr>
                <w:color w:val="000000"/>
              </w:rPr>
            </w:pPr>
            <w:r w:rsidRPr="0016240E">
              <w:rPr>
                <w:color w:val="000000"/>
              </w:rPr>
              <w:t>• работа выполнена полностью, но обоснования шагов решения недостаточны (если</w:t>
            </w:r>
          </w:p>
          <w:p w:rsidR="009675A8" w:rsidRPr="0016240E" w:rsidRDefault="009675A8" w:rsidP="00123A2E">
            <w:pPr>
              <w:shd w:val="clear" w:color="auto" w:fill="FFFFFF"/>
              <w:tabs>
                <w:tab w:val="left" w:pos="279"/>
              </w:tabs>
              <w:ind w:left="360" w:firstLine="278"/>
              <w:jc w:val="both"/>
              <w:rPr>
                <w:color w:val="000000"/>
              </w:rPr>
            </w:pPr>
            <w:r w:rsidRPr="0016240E">
              <w:rPr>
                <w:color w:val="000000"/>
              </w:rPr>
              <w:t>умение обосновывать рассуждения не являлось специальным объектом проверки);</w:t>
            </w:r>
          </w:p>
          <w:p w:rsidR="009675A8" w:rsidRPr="0016240E" w:rsidRDefault="009675A8" w:rsidP="00123A2E">
            <w:pPr>
              <w:shd w:val="clear" w:color="auto" w:fill="FFFFFF"/>
              <w:tabs>
                <w:tab w:val="left" w:pos="279"/>
              </w:tabs>
              <w:ind w:left="360" w:firstLine="278"/>
              <w:jc w:val="both"/>
              <w:rPr>
                <w:color w:val="000000"/>
              </w:rPr>
            </w:pPr>
            <w:r w:rsidRPr="0016240E">
              <w:rPr>
                <w:color w:val="000000"/>
              </w:rPr>
              <w:t>• допущены одна ошибка или есть два - три недочёта в выкладках, рисунках,</w:t>
            </w:r>
          </w:p>
          <w:p w:rsidR="009675A8" w:rsidRPr="0016240E" w:rsidRDefault="009675A8" w:rsidP="00123A2E">
            <w:pPr>
              <w:shd w:val="clear" w:color="auto" w:fill="FFFFFF"/>
              <w:tabs>
                <w:tab w:val="left" w:pos="279"/>
              </w:tabs>
              <w:ind w:left="360" w:firstLine="278"/>
              <w:jc w:val="both"/>
              <w:rPr>
                <w:color w:val="000000"/>
              </w:rPr>
            </w:pPr>
            <w:r w:rsidRPr="0016240E">
              <w:rPr>
                <w:color w:val="000000"/>
              </w:rPr>
              <w:t>чертежах или графиках (если эти виды работ не являлись специальным объектом проверки).</w:t>
            </w:r>
          </w:p>
          <w:p w:rsidR="009675A8" w:rsidRPr="0016240E" w:rsidRDefault="009675A8" w:rsidP="00123A2E">
            <w:pPr>
              <w:shd w:val="clear" w:color="auto" w:fill="FFFFFF"/>
              <w:tabs>
                <w:tab w:val="left" w:pos="279"/>
              </w:tabs>
              <w:ind w:left="360" w:firstLine="278"/>
              <w:jc w:val="both"/>
              <w:rPr>
                <w:color w:val="000000"/>
              </w:rPr>
            </w:pPr>
            <w:r w:rsidRPr="0016240E">
              <w:rPr>
                <w:color w:val="000000"/>
              </w:rPr>
              <w:t>Отметка «3» ставится, если:</w:t>
            </w:r>
          </w:p>
          <w:p w:rsidR="009675A8" w:rsidRPr="0016240E" w:rsidRDefault="009675A8" w:rsidP="00123A2E">
            <w:pPr>
              <w:shd w:val="clear" w:color="auto" w:fill="FFFFFF"/>
              <w:tabs>
                <w:tab w:val="left" w:pos="279"/>
              </w:tabs>
              <w:ind w:left="360" w:firstLine="278"/>
              <w:jc w:val="both"/>
              <w:rPr>
                <w:color w:val="000000"/>
              </w:rPr>
            </w:pPr>
            <w:r w:rsidRPr="0016240E">
              <w:rPr>
                <w:color w:val="000000"/>
              </w:rPr>
              <w:t xml:space="preserve">• допущено более одной ошибки или более двух - трех недочетов в </w:t>
            </w:r>
            <w:proofErr w:type="spellStart"/>
            <w:proofErr w:type="gramStart"/>
            <w:r w:rsidRPr="0016240E">
              <w:rPr>
                <w:color w:val="000000"/>
              </w:rPr>
              <w:t>выкладках,чертежах</w:t>
            </w:r>
            <w:proofErr w:type="spellEnd"/>
            <w:proofErr w:type="gramEnd"/>
            <w:r w:rsidRPr="0016240E">
              <w:rPr>
                <w:color w:val="000000"/>
              </w:rPr>
              <w:t xml:space="preserve"> или графиках, но обучающийся обладает обязательными умениями попроверяемой теме.</w:t>
            </w:r>
          </w:p>
          <w:p w:rsidR="009675A8" w:rsidRPr="0016240E" w:rsidRDefault="009675A8" w:rsidP="00123A2E">
            <w:pPr>
              <w:shd w:val="clear" w:color="auto" w:fill="FFFFFF"/>
              <w:tabs>
                <w:tab w:val="left" w:pos="279"/>
              </w:tabs>
              <w:ind w:left="360" w:firstLine="278"/>
              <w:jc w:val="both"/>
              <w:rPr>
                <w:color w:val="000000"/>
              </w:rPr>
            </w:pPr>
            <w:r w:rsidRPr="0016240E">
              <w:rPr>
                <w:color w:val="000000"/>
              </w:rPr>
              <w:t>Отметка «2» ставится, если:</w:t>
            </w:r>
          </w:p>
          <w:p w:rsidR="009675A8" w:rsidRPr="0016240E" w:rsidRDefault="009675A8" w:rsidP="00123A2E">
            <w:pPr>
              <w:shd w:val="clear" w:color="auto" w:fill="FFFFFF"/>
              <w:tabs>
                <w:tab w:val="left" w:pos="279"/>
              </w:tabs>
              <w:ind w:left="360" w:firstLine="278"/>
              <w:jc w:val="both"/>
              <w:rPr>
                <w:color w:val="000000"/>
              </w:rPr>
            </w:pPr>
            <w:r w:rsidRPr="0016240E">
              <w:rPr>
                <w:color w:val="000000"/>
              </w:rPr>
              <w:t>• допущены существенные ошибки, показавшие, что обучающийся не обладает</w:t>
            </w:r>
          </w:p>
          <w:p w:rsidR="009675A8" w:rsidRPr="0016240E" w:rsidRDefault="009675A8" w:rsidP="00123A2E">
            <w:pPr>
              <w:shd w:val="clear" w:color="auto" w:fill="FFFFFF"/>
              <w:tabs>
                <w:tab w:val="left" w:pos="279"/>
              </w:tabs>
              <w:ind w:left="360" w:firstLine="278"/>
              <w:jc w:val="both"/>
              <w:rPr>
                <w:color w:val="000000"/>
              </w:rPr>
            </w:pPr>
            <w:r w:rsidRPr="0016240E">
              <w:rPr>
                <w:color w:val="000000"/>
              </w:rPr>
              <w:t>обязательными умениями по данной теме в полной мере.</w:t>
            </w:r>
          </w:p>
          <w:p w:rsidR="009675A8" w:rsidRPr="0016240E" w:rsidRDefault="009675A8" w:rsidP="00123A2E">
            <w:pPr>
              <w:shd w:val="clear" w:color="auto" w:fill="FFFFFF"/>
              <w:tabs>
                <w:tab w:val="left" w:pos="279"/>
              </w:tabs>
              <w:ind w:left="360" w:firstLine="278"/>
              <w:jc w:val="both"/>
              <w:rPr>
                <w:color w:val="000000"/>
              </w:rPr>
            </w:pP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b/>
                <w:bCs/>
                <w:color w:val="000000"/>
              </w:rPr>
              <w:t xml:space="preserve">При выполнении </w:t>
            </w:r>
            <w:r>
              <w:rPr>
                <w:b/>
                <w:bCs/>
                <w:color w:val="000000"/>
              </w:rPr>
              <w:t>самостоятельной</w:t>
            </w:r>
            <w:r w:rsidRPr="00C05996">
              <w:rPr>
                <w:b/>
                <w:bCs/>
                <w:color w:val="000000"/>
              </w:rPr>
              <w:t xml:space="preserve"> работы и контрольной работы: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>Содержание и объем материала, подлежащего проверке в контрольной работе, определяется программой. При проверке усвоения материала выявляется полнота, прочность усвоения учащимися теории и умение применять ее на практике в знакомых и незнакомых ситуациях.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>Отметка зависит также от наличия и характера погрешностей, допущенных учащимися.</w:t>
            </w:r>
          </w:p>
          <w:p w:rsidR="009675A8" w:rsidRPr="00C05996" w:rsidRDefault="009675A8" w:rsidP="009675A8">
            <w:pPr>
              <w:pStyle w:val="a4"/>
              <w:numPr>
                <w:ilvl w:val="0"/>
                <w:numId w:val="2"/>
              </w:numPr>
              <w:shd w:val="clear" w:color="auto" w:fill="FFFFFF"/>
              <w:tabs>
                <w:tab w:val="left" w:pos="279"/>
              </w:tabs>
              <w:jc w:val="both"/>
              <w:rPr>
                <w:color w:val="000000"/>
              </w:rPr>
            </w:pPr>
            <w:r w:rsidRPr="00C05996">
              <w:rPr>
                <w:i/>
                <w:iCs/>
                <w:color w:val="000000"/>
              </w:rPr>
              <w:t>грубая ошибка</w:t>
            </w:r>
            <w:r w:rsidRPr="00C05996">
              <w:rPr>
                <w:i/>
                <w:iCs/>
                <w:color w:val="000000"/>
                <w:lang w:val="en-US"/>
              </w:rPr>
              <w:t> </w:t>
            </w:r>
            <w:r w:rsidRPr="00C05996">
              <w:rPr>
                <w:color w:val="000000"/>
              </w:rPr>
              <w:t>– полностью искажено смысловое значение понятия, определения;</w:t>
            </w:r>
          </w:p>
          <w:p w:rsidR="009675A8" w:rsidRPr="00C05996" w:rsidRDefault="009675A8" w:rsidP="009675A8">
            <w:pPr>
              <w:pStyle w:val="a4"/>
              <w:numPr>
                <w:ilvl w:val="0"/>
                <w:numId w:val="2"/>
              </w:numPr>
              <w:shd w:val="clear" w:color="auto" w:fill="FFFFFF"/>
              <w:tabs>
                <w:tab w:val="left" w:pos="279"/>
              </w:tabs>
              <w:jc w:val="both"/>
              <w:rPr>
                <w:color w:val="000000"/>
              </w:rPr>
            </w:pPr>
            <w:r w:rsidRPr="00C05996">
              <w:rPr>
                <w:i/>
                <w:iCs/>
                <w:color w:val="000000"/>
              </w:rPr>
              <w:t>погрешность</w:t>
            </w:r>
            <w:r w:rsidRPr="00C05996">
              <w:rPr>
                <w:i/>
                <w:iCs/>
                <w:color w:val="000000"/>
                <w:lang w:val="en-US"/>
              </w:rPr>
              <w:t> </w:t>
            </w:r>
            <w:r w:rsidRPr="00C05996">
              <w:rPr>
                <w:color w:val="000000"/>
              </w:rPr>
              <w:t>отражает неточные формулировки, свидетельствующие о нечетком представлении рассматриваемого объекта;</w:t>
            </w:r>
          </w:p>
          <w:p w:rsidR="009675A8" w:rsidRPr="00C05996" w:rsidRDefault="009675A8" w:rsidP="009675A8">
            <w:pPr>
              <w:pStyle w:val="a4"/>
              <w:numPr>
                <w:ilvl w:val="0"/>
                <w:numId w:val="2"/>
              </w:numPr>
              <w:shd w:val="clear" w:color="auto" w:fill="FFFFFF"/>
              <w:tabs>
                <w:tab w:val="left" w:pos="279"/>
              </w:tabs>
              <w:jc w:val="both"/>
              <w:rPr>
                <w:color w:val="000000"/>
              </w:rPr>
            </w:pPr>
            <w:r w:rsidRPr="00C05996">
              <w:rPr>
                <w:i/>
                <w:iCs/>
                <w:color w:val="000000"/>
              </w:rPr>
              <w:t>недочет</w:t>
            </w:r>
            <w:r w:rsidRPr="00C05996">
              <w:rPr>
                <w:i/>
                <w:iCs/>
                <w:color w:val="000000"/>
                <w:lang w:val="en-US"/>
              </w:rPr>
              <w:t> </w:t>
            </w:r>
            <w:r w:rsidRPr="00C05996">
              <w:rPr>
                <w:color w:val="000000"/>
              </w:rPr>
              <w:t xml:space="preserve">– неправильное представление об объекте, не влияющего кардинально </w:t>
            </w:r>
            <w:proofErr w:type="gramStart"/>
            <w:r w:rsidRPr="00C05996">
              <w:rPr>
                <w:color w:val="000000"/>
              </w:rPr>
              <w:t>на знания</w:t>
            </w:r>
            <w:proofErr w:type="gramEnd"/>
            <w:r w:rsidRPr="00C05996">
              <w:rPr>
                <w:color w:val="000000"/>
              </w:rPr>
              <w:t xml:space="preserve"> определенные программой обучения;</w:t>
            </w:r>
          </w:p>
          <w:p w:rsidR="009675A8" w:rsidRPr="00C05996" w:rsidRDefault="009675A8" w:rsidP="009675A8">
            <w:pPr>
              <w:pStyle w:val="a4"/>
              <w:numPr>
                <w:ilvl w:val="0"/>
                <w:numId w:val="2"/>
              </w:numPr>
              <w:shd w:val="clear" w:color="auto" w:fill="FFFFFF"/>
              <w:tabs>
                <w:tab w:val="left" w:pos="279"/>
              </w:tabs>
              <w:jc w:val="both"/>
              <w:rPr>
                <w:color w:val="000000"/>
              </w:rPr>
            </w:pPr>
            <w:r w:rsidRPr="00C05996">
              <w:rPr>
                <w:i/>
                <w:iCs/>
                <w:color w:val="000000"/>
              </w:rPr>
              <w:t>мелкие погрешности</w:t>
            </w:r>
            <w:r w:rsidRPr="00C05996">
              <w:rPr>
                <w:i/>
                <w:iCs/>
                <w:color w:val="000000"/>
                <w:lang w:val="en-US"/>
              </w:rPr>
              <w:t> </w:t>
            </w:r>
            <w:r w:rsidRPr="00C05996">
              <w:rPr>
                <w:color w:val="000000"/>
              </w:rPr>
              <w:t>– неточности в устной и письменной речи, не искажающие смысла ответа или решения, случайные описки и т.п.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 xml:space="preserve">Эталоном, относительно которого оцениваются знания учащихся, является обязательный минимум содержания информатики и </w:t>
            </w:r>
            <w:r w:rsidRPr="00C05996">
              <w:rPr>
                <w:color w:val="000000"/>
              </w:rPr>
              <w:lastRenderedPageBreak/>
              <w:t xml:space="preserve">информационных технологий. Требовать от учащихся определения, которые не входят в школьный курс информатики – это, значит, навлекать на себя </w:t>
            </w:r>
            <w:proofErr w:type="gramStart"/>
            <w:r w:rsidRPr="00C05996">
              <w:rPr>
                <w:color w:val="000000"/>
              </w:rPr>
              <w:t>проблемы</w:t>
            </w:r>
            <w:proofErr w:type="gramEnd"/>
            <w:r w:rsidRPr="00C05996">
              <w:rPr>
                <w:color w:val="000000"/>
              </w:rPr>
              <w:t xml:space="preserve"> связанные нарушением прав учащегося («Закон об образовании»).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>Исходя из норм (пятибалльной системы), заложенных во всех предметных областях выставляете отметка: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  <w:lang w:val="en-US"/>
              </w:rPr>
              <w:sym w:font="Symbol" w:char="F02D"/>
            </w:r>
            <w:r w:rsidRPr="00C05996">
              <w:rPr>
                <w:color w:val="000000"/>
              </w:rPr>
              <w:t xml:space="preserve"> «5» ставится при выполнении всех заданий полностью или при наличии 1-2 мелких погрешностей;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  <w:lang w:val="en-US"/>
              </w:rPr>
              <w:sym w:font="Symbol" w:char="F02D"/>
            </w:r>
            <w:r w:rsidRPr="00C05996">
              <w:rPr>
                <w:color w:val="000000"/>
              </w:rPr>
              <w:t xml:space="preserve"> «4» ставится при наличии 1-2 недочетов или одной ошибки: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  <w:lang w:val="en-US"/>
              </w:rPr>
              <w:sym w:font="Symbol" w:char="F02D"/>
            </w:r>
            <w:r w:rsidRPr="00C05996">
              <w:rPr>
                <w:color w:val="000000"/>
              </w:rPr>
              <w:t xml:space="preserve"> «3» ставится при выполнении 2/3 от объема предложенных заданий;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  <w:lang w:val="en-US"/>
              </w:rPr>
              <w:sym w:font="Symbol" w:char="F02D"/>
            </w:r>
            <w:r w:rsidRPr="00C05996">
              <w:rPr>
                <w:color w:val="000000"/>
              </w:rPr>
              <w:t xml:space="preserve"> «2» ставится, если допущены существенные ошибки, показавшие, что учащийся не владеет обязательными умениями поданной теме в полной мере (незнание основного программного материала):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  <w:lang w:val="en-US"/>
              </w:rPr>
              <w:sym w:font="Symbol" w:char="F02D"/>
            </w:r>
            <w:r w:rsidRPr="00C05996">
              <w:rPr>
                <w:color w:val="000000"/>
              </w:rPr>
              <w:t xml:space="preserve"> «1» – отказ от выполнения учебных обязанностей.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b/>
                <w:bCs/>
                <w:i/>
                <w:iCs/>
                <w:color w:val="000000"/>
              </w:rPr>
              <w:t>Устный опрос</w:t>
            </w:r>
            <w:r w:rsidRPr="00C05996">
              <w:rPr>
                <w:b/>
                <w:bCs/>
                <w:i/>
                <w:iCs/>
                <w:color w:val="000000"/>
                <w:lang w:val="en-US"/>
              </w:rPr>
              <w:t> </w:t>
            </w:r>
            <w:r w:rsidRPr="00C05996">
              <w:rPr>
                <w:color w:val="000000"/>
              </w:rPr>
              <w:t>осуществляется на каждом уроке (эвристическая беседа, опрос). Задачей устного опроса является не столько оценивание знаний учащихся, сколько определение проблемных мест в усвоении учебного материала и фиксирование внимания учеников на сложных понятиях, явлениях, процессе.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b/>
                <w:bCs/>
                <w:i/>
                <w:iCs/>
                <w:color w:val="000000"/>
              </w:rPr>
              <w:t>Оценка устных ответов учащихся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i/>
                <w:iCs/>
                <w:color w:val="000000"/>
              </w:rPr>
              <w:t>Ответ оценивается отметкой «5»,</w:t>
            </w:r>
            <w:r w:rsidRPr="00C05996">
              <w:rPr>
                <w:i/>
                <w:iCs/>
                <w:color w:val="000000"/>
                <w:lang w:val="en-US"/>
              </w:rPr>
              <w:t> </w:t>
            </w:r>
            <w:r w:rsidRPr="00C05996">
              <w:rPr>
                <w:color w:val="000000"/>
              </w:rPr>
              <w:t>если ученик: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>- полно раскрыл содержание материала в объеме, предусмотренном программой;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>- изложил материал грамотным языком в определенной логической последовательности, точно используя терминологию информатики как учебной дисциплины;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>- правильно выполнил рисунки, схемы, сопутствующие ответу;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>- показал умение иллюстрировать теоретические положения конкретными примерами;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 xml:space="preserve">- продемонстрировал усвоение ранее изученных сопутствующих вопросов, </w:t>
            </w:r>
            <w:proofErr w:type="spellStart"/>
            <w:r w:rsidRPr="00C05996">
              <w:rPr>
                <w:color w:val="000000"/>
              </w:rPr>
              <w:t>сформированности</w:t>
            </w:r>
            <w:proofErr w:type="spellEnd"/>
            <w:r w:rsidRPr="00C05996">
              <w:rPr>
                <w:color w:val="000000"/>
              </w:rPr>
              <w:t xml:space="preserve"> и устойчивость используемых при ответе умений и навыков;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>- отвечал самостоятельно без наводящих вопросов учителя.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>Возможны одна – две неточности при освещении второстепенных вопросов или в выкладках, которые ученик легко исправил по замечанию учителя.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i/>
                <w:iCs/>
                <w:color w:val="000000"/>
              </w:rPr>
              <w:t>Ответ оценивается отметкой «4,.</w:t>
            </w:r>
            <w:r w:rsidRPr="00C05996">
              <w:rPr>
                <w:i/>
                <w:iCs/>
                <w:color w:val="000000"/>
                <w:lang w:val="en-US"/>
              </w:rPr>
              <w:t> </w:t>
            </w:r>
            <w:r w:rsidRPr="00C05996">
              <w:rPr>
                <w:color w:val="000000"/>
              </w:rPr>
              <w:t>если ответ удовлетворяет в основном требованиям на отметку «5», но при этом имеет один из недостатков: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>- допущены один-два недочета при освещении основного содержания ответа, исправленные по замечанию учителя: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>- допущены ошибка или более двух недочетов при освещении второстепенных вопросов или в выкладках, легко исправленные по замечанию учителя.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i/>
                <w:iCs/>
                <w:color w:val="000000"/>
              </w:rPr>
              <w:t>Отметка «3»</w:t>
            </w:r>
            <w:r w:rsidRPr="00C05996">
              <w:rPr>
                <w:i/>
                <w:iCs/>
                <w:color w:val="000000"/>
                <w:lang w:val="en-US"/>
              </w:rPr>
              <w:t> </w:t>
            </w:r>
            <w:r w:rsidRPr="00C05996">
              <w:rPr>
                <w:color w:val="000000"/>
              </w:rPr>
              <w:t>ставится в следующих случаях: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>-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программного материала определенные настоящей программой;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i/>
                <w:iCs/>
                <w:color w:val="000000"/>
              </w:rPr>
              <w:t>Отметка «2»</w:t>
            </w:r>
            <w:r w:rsidRPr="00C05996">
              <w:rPr>
                <w:i/>
                <w:iCs/>
                <w:color w:val="000000"/>
                <w:lang w:val="en-US"/>
              </w:rPr>
              <w:t> </w:t>
            </w:r>
            <w:r w:rsidRPr="00C05996">
              <w:rPr>
                <w:color w:val="000000"/>
              </w:rPr>
              <w:t>ставится в следующих случаях: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>- не раскрыто основное содержание учебного материала;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>- обнаружено незнание или неполное понимание учеником большей или наиболее важной части учебного материала;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>- допущены ошибки в определении понятий, при использовании специальной терминологии, в рисунках, схемах, в выкладках, которые не исправлены после нескольких наводящих вопросов учителя.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i/>
                <w:iCs/>
                <w:color w:val="000000"/>
              </w:rPr>
              <w:t>Отметка «1»</w:t>
            </w:r>
            <w:r w:rsidRPr="00C05996">
              <w:rPr>
                <w:i/>
                <w:iCs/>
                <w:color w:val="000000"/>
                <w:lang w:val="en-US"/>
              </w:rPr>
              <w:t> </w:t>
            </w:r>
            <w:r w:rsidRPr="00C05996">
              <w:rPr>
                <w:color w:val="000000"/>
              </w:rPr>
              <w:t>ставится в следующих случаях: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lastRenderedPageBreak/>
              <w:t>- ученик обнаружил полное незнание и непонимание изучаемого учебного материала;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>- не смог ответить ни на один из поставленных вопросов по изучаемому материалу;</w:t>
            </w:r>
          </w:p>
          <w:p w:rsidR="009675A8" w:rsidRPr="00C05996" w:rsidRDefault="009675A8" w:rsidP="00123A2E">
            <w:pPr>
              <w:shd w:val="clear" w:color="auto" w:fill="FFFFFF"/>
              <w:tabs>
                <w:tab w:val="left" w:pos="279"/>
              </w:tabs>
              <w:ind w:firstLine="278"/>
              <w:jc w:val="both"/>
              <w:rPr>
                <w:color w:val="000000"/>
              </w:rPr>
            </w:pPr>
            <w:r w:rsidRPr="00C05996">
              <w:rPr>
                <w:color w:val="000000"/>
              </w:rPr>
              <w:t>- отказался отвечать на вопросы учителя.</w:t>
            </w:r>
          </w:p>
          <w:p w:rsidR="009675A8" w:rsidRPr="00882A84" w:rsidRDefault="009675A8" w:rsidP="00123A2E">
            <w:pPr>
              <w:shd w:val="clear" w:color="auto" w:fill="FFFFFF"/>
              <w:ind w:left="284" w:right="979"/>
            </w:pPr>
          </w:p>
          <w:p w:rsidR="009675A8" w:rsidRPr="00882A84" w:rsidRDefault="009675A8" w:rsidP="00123A2E">
            <w:pPr>
              <w:pStyle w:val="a3"/>
              <w:shd w:val="clear" w:color="auto" w:fill="FFFFFF"/>
              <w:autoSpaceDE w:val="0"/>
              <w:autoSpaceDN w:val="0"/>
              <w:spacing w:before="0" w:after="0"/>
              <w:ind w:right="979" w:firstLine="660"/>
              <w:textAlignment w:val="baseline"/>
            </w:pPr>
          </w:p>
        </w:tc>
      </w:tr>
    </w:tbl>
    <w:p w:rsidR="009675A8" w:rsidRDefault="009675A8" w:rsidP="009675A8">
      <w:pPr>
        <w:pStyle w:val="a4"/>
        <w:shd w:val="clear" w:color="auto" w:fill="FFFFFF"/>
        <w:spacing w:before="100" w:beforeAutospacing="1"/>
        <w:rPr>
          <w:b/>
          <w:bCs/>
          <w:color w:val="000000"/>
        </w:rPr>
      </w:pPr>
    </w:p>
    <w:p w:rsidR="009675A8" w:rsidRDefault="009675A8" w:rsidP="009675A8">
      <w:pPr>
        <w:pStyle w:val="a4"/>
        <w:shd w:val="clear" w:color="auto" w:fill="FFFFFF"/>
        <w:spacing w:before="100" w:beforeAutospacing="1"/>
        <w:rPr>
          <w:b/>
          <w:bCs/>
          <w:color w:val="000000"/>
        </w:rPr>
      </w:pPr>
    </w:p>
    <w:p w:rsidR="009675A8" w:rsidRDefault="009675A8" w:rsidP="009675A8">
      <w:pPr>
        <w:pStyle w:val="a4"/>
        <w:shd w:val="clear" w:color="auto" w:fill="FFFFFF"/>
        <w:spacing w:before="100" w:beforeAutospacing="1"/>
        <w:rPr>
          <w:b/>
          <w:bCs/>
          <w:color w:val="000000"/>
        </w:rPr>
      </w:pPr>
    </w:p>
    <w:p w:rsidR="00FA5AB8" w:rsidRDefault="00FA5AB8"/>
    <w:sectPr w:rsidR="00FA5AB8" w:rsidSect="009675A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0767C"/>
    <w:multiLevelType w:val="hybridMultilevel"/>
    <w:tmpl w:val="9E4EA98C"/>
    <w:lvl w:ilvl="0" w:tplc="E2CADBA0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9F6400"/>
    <w:multiLevelType w:val="multilevel"/>
    <w:tmpl w:val="61625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5A8"/>
    <w:rsid w:val="009675A8"/>
    <w:rsid w:val="00FA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27A9"/>
  <w15:chartTrackingRefBased/>
  <w15:docId w15:val="{EF2BA8D4-C9FF-45A6-A8F9-21D899A44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9675A8"/>
    <w:pPr>
      <w:spacing w:before="120" w:after="120"/>
      <w:jc w:val="both"/>
    </w:pPr>
    <w:rPr>
      <w:rFonts w:eastAsia="Calibri"/>
      <w:color w:val="000000"/>
    </w:rPr>
  </w:style>
  <w:style w:type="paragraph" w:styleId="a4">
    <w:name w:val="List Paragraph"/>
    <w:basedOn w:val="a"/>
    <w:link w:val="a5"/>
    <w:uiPriority w:val="34"/>
    <w:qFormat/>
    <w:rsid w:val="009675A8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967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9675A8"/>
    <w:pPr>
      <w:ind w:left="107"/>
    </w:pPr>
    <w:rPr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1242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</cp:revision>
  <dcterms:created xsi:type="dcterms:W3CDTF">2022-12-04T17:06:00Z</dcterms:created>
  <dcterms:modified xsi:type="dcterms:W3CDTF">2022-12-04T17:08:00Z</dcterms:modified>
</cp:coreProperties>
</file>