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7B" w:rsidRDefault="001B147B" w:rsidP="001B147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психолога</w:t>
      </w:r>
    </w:p>
    <w:p w:rsidR="001B147B" w:rsidRPr="00890720" w:rsidRDefault="001B147B" w:rsidP="001B147B">
      <w:pPr>
        <w:ind w:firstLine="540"/>
        <w:jc w:val="right"/>
        <w:rPr>
          <w:b/>
          <w:sz w:val="28"/>
          <w:szCs w:val="28"/>
        </w:rPr>
      </w:pPr>
    </w:p>
    <w:p w:rsidR="001B147B" w:rsidRPr="001B147B" w:rsidRDefault="001B147B" w:rsidP="001B147B">
      <w:pPr>
        <w:ind w:firstLine="540"/>
        <w:jc w:val="center"/>
        <w:rPr>
          <w:b/>
          <w:i/>
          <w:color w:val="C00000"/>
          <w:sz w:val="44"/>
          <w:szCs w:val="44"/>
        </w:rPr>
      </w:pPr>
      <w:r w:rsidRPr="001B147B">
        <w:rPr>
          <w:b/>
          <w:i/>
          <w:color w:val="C00000"/>
          <w:sz w:val="44"/>
          <w:szCs w:val="44"/>
        </w:rPr>
        <w:t xml:space="preserve"> “Счастлив тот, кто счастлив у себя дома”</w:t>
      </w:r>
    </w:p>
    <w:p w:rsidR="001B147B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И подарить это счастье каждый из вас может, даже не имея денег, а просто общаясь с ребенком в каком – то деле или на досуге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 xml:space="preserve">Близкие люди должны знать о слабых и сильных сторонах друг друга и учитывать это при общении. Тогда и семейный климат потеплеет. Очень важна совместная трудовая деятельность. И очень немногие проводят досуг со своими детьми. А это все важно в воспитании ребенка. Больше давать поручений своим детям, не случайно дети говорят; “Раз мне поручили, значит доверяют”. ПОМНИТЕ; общение с детьми в семейном кругу обогащает и вас, родителей. </w:t>
      </w:r>
    </w:p>
    <w:p w:rsidR="001B147B" w:rsidRDefault="001B147B" w:rsidP="001B147B">
      <w:pPr>
        <w:pStyle w:val="a3"/>
        <w:spacing w:line="360" w:lineRule="auto"/>
        <w:rPr>
          <w:rStyle w:val="a4"/>
          <w:sz w:val="28"/>
          <w:szCs w:val="28"/>
        </w:rPr>
      </w:pPr>
    </w:p>
    <w:p w:rsidR="001B147B" w:rsidRPr="001B147B" w:rsidRDefault="001B147B" w:rsidP="001B147B">
      <w:pPr>
        <w:pStyle w:val="a3"/>
        <w:spacing w:line="360" w:lineRule="auto"/>
        <w:ind w:firstLine="540"/>
        <w:jc w:val="center"/>
        <w:rPr>
          <w:color w:val="C00000"/>
          <w:sz w:val="32"/>
          <w:szCs w:val="32"/>
        </w:rPr>
      </w:pPr>
      <w:r w:rsidRPr="001B147B">
        <w:rPr>
          <w:rStyle w:val="a4"/>
          <w:color w:val="C00000"/>
          <w:sz w:val="32"/>
          <w:szCs w:val="32"/>
        </w:rPr>
        <w:t>СОВЕТЫ РОДИТЕЛЯМ: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1. Жизнь наша тяжела во всех отношениях, без ссор трудно обойтись. И все ж постарайтесь ссориться как можно меньше, взаимные упреки перенесите, когда ребенок уже спит, или на улице,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Помните! Что терпение – это самая большая добродетель, какая только может быть у родителей.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2. Никогда не отвечайте на их обращение словами: “Мне некогда”,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(Вы опасаетесь потерять родительскую любовь).</w:t>
      </w:r>
    </w:p>
    <w:p w:rsidR="001B147B" w:rsidRPr="004962A4" w:rsidRDefault="001B147B" w:rsidP="001B147B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4962A4">
        <w:rPr>
          <w:sz w:val="28"/>
          <w:szCs w:val="28"/>
        </w:rPr>
        <w:t>3. Невозможно обращаться со всеми детьми одинаково. Ищите свое в создании нормального семейного климата.</w:t>
      </w:r>
    </w:p>
    <w:p w:rsidR="00000000" w:rsidRDefault="001B147B" w:rsidP="001B147B">
      <w:pPr>
        <w:spacing w:line="360" w:lineRule="auto"/>
      </w:pPr>
    </w:p>
    <w:sectPr w:rsidR="00000000" w:rsidSect="001B147B">
      <w:pgSz w:w="11906" w:h="16838"/>
      <w:pgMar w:top="1134" w:right="1134" w:bottom="1134" w:left="1134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47B"/>
    <w:rsid w:val="001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B1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2015-03-19T05:51:00Z</dcterms:created>
  <dcterms:modified xsi:type="dcterms:W3CDTF">2015-03-19T05:52:00Z</dcterms:modified>
</cp:coreProperties>
</file>