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40" w:rsidRPr="00CE1BEA" w:rsidRDefault="00C36E40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C36E40" w:rsidRPr="00CE1BEA" w:rsidRDefault="00C36E40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к рабочей  программе по предмету «</w:t>
      </w:r>
      <w:r>
        <w:rPr>
          <w:b/>
          <w:sz w:val="24"/>
          <w:szCs w:val="24"/>
        </w:rPr>
        <w:t>Музыка</w:t>
      </w:r>
      <w:r w:rsidRPr="00CE1BEA">
        <w:rPr>
          <w:b/>
          <w:sz w:val="24"/>
          <w:szCs w:val="24"/>
        </w:rPr>
        <w:t xml:space="preserve"> » для 5- </w:t>
      </w:r>
      <w:r>
        <w:rPr>
          <w:b/>
          <w:sz w:val="24"/>
          <w:szCs w:val="24"/>
        </w:rPr>
        <w:t>8</w:t>
      </w:r>
      <w:r w:rsidRPr="00CE1BEA">
        <w:rPr>
          <w:b/>
          <w:sz w:val="24"/>
          <w:szCs w:val="24"/>
        </w:rPr>
        <w:t xml:space="preserve"> классов.</w:t>
      </w:r>
    </w:p>
    <w:p w:rsidR="00C36E40" w:rsidRPr="00CE1BEA" w:rsidRDefault="00C36E40" w:rsidP="00DF43E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5"/>
        <w:gridCol w:w="3385"/>
        <w:gridCol w:w="12030"/>
      </w:tblGrid>
      <w:tr w:rsidR="00C36E40" w:rsidRPr="00831AAA" w:rsidTr="00985258">
        <w:trPr>
          <w:trHeight w:val="1656"/>
        </w:trPr>
        <w:tc>
          <w:tcPr>
            <w:tcW w:w="158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1.</w:t>
            </w:r>
          </w:p>
        </w:tc>
        <w:tc>
          <w:tcPr>
            <w:tcW w:w="1375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Нормативно-правоваябаза</w:t>
            </w:r>
          </w:p>
        </w:tc>
        <w:tc>
          <w:tcPr>
            <w:tcW w:w="3466" w:type="pct"/>
          </w:tcPr>
          <w:p w:rsidR="00C36E40" w:rsidRPr="00831AAA" w:rsidRDefault="00C36E40" w:rsidP="00C1696D">
            <w:pPr>
              <w:ind w:left="142" w:right="142" w:firstLine="284"/>
              <w:jc w:val="both"/>
            </w:pPr>
            <w:r w:rsidRPr="00831AAA">
              <w:t>Федеральный закон от 29 декабря 2012 года № 273-ФЗ «Об образовании в Российской Федерации»</w:t>
            </w:r>
          </w:p>
          <w:p w:rsidR="00C36E40" w:rsidRPr="00831AAA" w:rsidRDefault="00C36E40" w:rsidP="00C1696D">
            <w:pPr>
              <w:ind w:left="142" w:right="142" w:firstLine="284"/>
              <w:jc w:val="both"/>
            </w:pPr>
            <w:r w:rsidRPr="00831AAA">
              <w:t xml:space="preserve"> (с изменениями и дополнениями); </w:t>
            </w:r>
          </w:p>
          <w:p w:rsidR="00C36E40" w:rsidRPr="00831AAA" w:rsidRDefault="00C36E40" w:rsidP="00C1696D">
            <w:pPr>
              <w:ind w:left="142" w:right="142" w:firstLine="284"/>
              <w:jc w:val="both"/>
            </w:pPr>
            <w:r w:rsidRPr="00831AAA"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C36E40" w:rsidRPr="00831AAA" w:rsidRDefault="00C36E40" w:rsidP="00C1696D">
            <w:pPr>
              <w:ind w:left="142" w:right="142" w:firstLine="284"/>
              <w:jc w:val="both"/>
            </w:pPr>
            <w:r w:rsidRPr="00831AAA"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C36E40" w:rsidRPr="00831AAA" w:rsidRDefault="00C36E40" w:rsidP="00C1696D">
            <w:pPr>
              <w:ind w:left="142" w:right="142" w:firstLine="284"/>
              <w:jc w:val="both"/>
            </w:pPr>
            <w:r w:rsidRPr="00831AAA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C36E40" w:rsidRPr="00831AAA" w:rsidRDefault="00C36E40" w:rsidP="00C1696D">
            <w:pPr>
              <w:ind w:left="142" w:right="142" w:firstLine="284"/>
              <w:jc w:val="both"/>
            </w:pPr>
            <w:r w:rsidRPr="00FD7009">
              <w:rPr>
                <w:sz w:val="24"/>
                <w:szCs w:val="24"/>
              </w:rPr>
              <w:t>Программа по музыке для 5-8 классов  общеобразовательных учреждений (Е.Д. Критская, Г.П. Сергеева. М.: Просвещение</w:t>
            </w:r>
            <w:r>
              <w:rPr>
                <w:sz w:val="24"/>
                <w:szCs w:val="24"/>
              </w:rPr>
              <w:t>,2012г</w:t>
            </w:r>
            <w:r w:rsidRPr="00FD7009">
              <w:rPr>
                <w:sz w:val="24"/>
                <w:szCs w:val="24"/>
              </w:rPr>
              <w:t>.)</w:t>
            </w:r>
            <w:r w:rsidRPr="00831AAA">
              <w:t xml:space="preserve"> </w:t>
            </w:r>
          </w:p>
        </w:tc>
      </w:tr>
      <w:tr w:rsidR="00C36E40" w:rsidRPr="00831AAA" w:rsidTr="00A942C5">
        <w:trPr>
          <w:trHeight w:val="609"/>
        </w:trPr>
        <w:tc>
          <w:tcPr>
            <w:tcW w:w="158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2.</w:t>
            </w:r>
          </w:p>
        </w:tc>
        <w:tc>
          <w:tcPr>
            <w:tcW w:w="1375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УМК</w:t>
            </w:r>
          </w:p>
        </w:tc>
        <w:tc>
          <w:tcPr>
            <w:tcW w:w="3466" w:type="pct"/>
          </w:tcPr>
          <w:p w:rsidR="00C36E40" w:rsidRPr="00831AAA" w:rsidRDefault="00C36E40" w:rsidP="007165C1">
            <w:pPr>
              <w:rPr>
                <w:lang w:val="en-US"/>
              </w:rPr>
            </w:pPr>
            <w:r w:rsidRPr="00FD7009">
              <w:rPr>
                <w:sz w:val="24"/>
                <w:szCs w:val="24"/>
              </w:rPr>
              <w:t xml:space="preserve">«Школа России» и  «Перспектива» к учебнику </w:t>
            </w:r>
            <w:r w:rsidRPr="00FD7009">
              <w:rPr>
                <w:spacing w:val="-5"/>
                <w:sz w:val="24"/>
                <w:szCs w:val="24"/>
              </w:rPr>
              <w:t xml:space="preserve">«Музыка. 5 - </w:t>
            </w:r>
            <w:r>
              <w:rPr>
                <w:spacing w:val="-5"/>
                <w:sz w:val="24"/>
                <w:szCs w:val="24"/>
              </w:rPr>
              <w:t>8</w:t>
            </w:r>
            <w:r w:rsidRPr="00FD7009">
              <w:rPr>
                <w:spacing w:val="-5"/>
                <w:sz w:val="24"/>
                <w:szCs w:val="24"/>
              </w:rPr>
              <w:t xml:space="preserve"> классы» авторов </w:t>
            </w:r>
            <w:r w:rsidRPr="00FD7009">
              <w:rPr>
                <w:sz w:val="24"/>
                <w:szCs w:val="24"/>
              </w:rPr>
              <w:t>Е.Д. Критская, Г.П. Сергеева. Музыка. Учебники 5кл</w:t>
            </w:r>
            <w:r>
              <w:rPr>
                <w:sz w:val="24"/>
                <w:szCs w:val="24"/>
              </w:rPr>
              <w:t>асс</w:t>
            </w:r>
            <w:r w:rsidRPr="00FD7009">
              <w:rPr>
                <w:sz w:val="24"/>
                <w:szCs w:val="24"/>
              </w:rPr>
              <w:t>, 6 класс, 7 класс, 8 класс М.: Просвещение.</w:t>
            </w:r>
          </w:p>
        </w:tc>
      </w:tr>
      <w:tr w:rsidR="00C36E40" w:rsidRPr="00831AAA" w:rsidTr="00985258">
        <w:trPr>
          <w:trHeight w:val="265"/>
        </w:trPr>
        <w:tc>
          <w:tcPr>
            <w:tcW w:w="158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3.</w:t>
            </w:r>
          </w:p>
        </w:tc>
        <w:tc>
          <w:tcPr>
            <w:tcW w:w="1375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Основные</w:t>
            </w:r>
            <w:r w:rsidRPr="00831AAA">
              <w:t xml:space="preserve"> </w:t>
            </w:r>
            <w:r w:rsidRPr="00831AAA">
              <w:rPr>
                <w:lang w:val="en-US"/>
              </w:rPr>
              <w:t>цели и задачи</w:t>
            </w:r>
          </w:p>
        </w:tc>
        <w:tc>
          <w:tcPr>
            <w:tcW w:w="3466" w:type="pct"/>
          </w:tcPr>
          <w:p w:rsidR="00C36E40" w:rsidRPr="00BE5039" w:rsidRDefault="00C36E40" w:rsidP="00BE5039">
            <w:pPr>
              <w:rPr>
                <w:b/>
              </w:rPr>
            </w:pPr>
            <w:r w:rsidRPr="00BE5039">
              <w:rPr>
                <w:b/>
              </w:rPr>
              <w:t xml:space="preserve">Цели курса: </w:t>
            </w:r>
          </w:p>
          <w:p w:rsidR="00C36E40" w:rsidRPr="00BE5039" w:rsidRDefault="00C36E40" w:rsidP="00BE5039">
            <w:r w:rsidRPr="00BE5039">
              <w:t>1.Становление музыкальной культуры как неотъемлемой части духовной культуры;</w:t>
            </w:r>
          </w:p>
          <w:p w:rsidR="00C36E40" w:rsidRPr="00BE5039" w:rsidRDefault="00C36E40" w:rsidP="00BE5039">
            <w:r w:rsidRPr="00BE5039">
              <w:t>2.Развитие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C36E40" w:rsidRPr="00BE5039" w:rsidRDefault="00C36E40" w:rsidP="00BE5039">
            <w:r w:rsidRPr="00BE5039">
              <w:t>3.Освоение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C36E40" w:rsidRPr="00BE5039" w:rsidRDefault="00C36E40" w:rsidP="00BE5039">
            <w:r w:rsidRPr="00BE5039">
              <w:t>4. Овладение 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:rsidR="00C36E40" w:rsidRPr="00BE5039" w:rsidRDefault="00C36E40" w:rsidP="00BE5039">
            <w:r w:rsidRPr="00BE5039">
              <w:t>5.Воспитание 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Слушательской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C36E40" w:rsidRPr="00BE5039" w:rsidRDefault="00C36E40" w:rsidP="00BE5039">
            <w:pPr>
              <w:rPr>
                <w:b/>
              </w:rPr>
            </w:pPr>
            <w:r w:rsidRPr="00BE5039">
              <w:rPr>
                <w:b/>
              </w:rPr>
              <w:t xml:space="preserve">Задачи курса: </w:t>
            </w:r>
          </w:p>
          <w:p w:rsidR="00C36E40" w:rsidRPr="00BE5039" w:rsidRDefault="00C36E40" w:rsidP="00BE5039">
            <w:r>
              <w:t>1.П</w:t>
            </w:r>
            <w:r w:rsidRPr="00BE5039">
              <w:t>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      </w:r>
          </w:p>
          <w:p w:rsidR="00C36E40" w:rsidRPr="00BE5039" w:rsidRDefault="00C36E40" w:rsidP="00BE5039">
            <w:r w:rsidRPr="00BE5039">
              <w:t>искусства, раскрывающих духовный опыт поколений;</w:t>
            </w:r>
          </w:p>
          <w:p w:rsidR="00C36E40" w:rsidRPr="00BE5039" w:rsidRDefault="00C36E40" w:rsidP="00BE5039">
            <w:r>
              <w:t>2.В</w:t>
            </w:r>
            <w:r w:rsidRPr="00BE5039">
              <w:t>оспитание потребности в общении с музыкальным искусством своего народа и разных народов мира, классическим и современным музыкальным наследием; эмоционально-ценностного, заинтересованного отношения к искусству, стремления к музыкальному самообразованию;</w:t>
            </w:r>
          </w:p>
          <w:p w:rsidR="00C36E40" w:rsidRPr="00BE5039" w:rsidRDefault="00C36E40" w:rsidP="00BE5039">
            <w:r>
              <w:t>3.Р</w:t>
            </w:r>
            <w:r w:rsidRPr="00BE5039">
              <w:t>азвитие общей музыкальности и эмоциональности, эмпатии и восприимчивости, интеллектуальной сферы и творческого потенциала, художественного вкуса, общих музыкальных способностей</w:t>
            </w:r>
          </w:p>
          <w:p w:rsidR="00C36E40" w:rsidRPr="00BE5039" w:rsidRDefault="00C36E40" w:rsidP="00BE5039">
            <w:r>
              <w:t>4.О</w:t>
            </w:r>
            <w:r w:rsidRPr="00BE5039">
              <w:t>своение жанрового и стилевого многообразия музыкального искусства, специфики его выразительных средств и музыкального языка, интонационно-образной природы и взаимосвязи с различными видами искусства и жизни;</w:t>
            </w:r>
          </w:p>
          <w:p w:rsidR="00C36E40" w:rsidRPr="00831AAA" w:rsidRDefault="00C36E40" w:rsidP="00BE5039">
            <w:r>
              <w:t>5.О</w:t>
            </w:r>
            <w:r w:rsidRPr="00BE5039">
              <w:t>владение художественно-практическими умениями и навыками</w:t>
            </w:r>
            <w:r>
              <w:t xml:space="preserve"> </w:t>
            </w:r>
            <w:r w:rsidRPr="00BE5039">
              <w:t>в разнообразных видах музыкально-творческой деятельности (слушании 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      </w:r>
          </w:p>
        </w:tc>
      </w:tr>
      <w:tr w:rsidR="00C36E40" w:rsidRPr="00831AAA" w:rsidTr="00985258">
        <w:trPr>
          <w:trHeight w:val="983"/>
        </w:trPr>
        <w:tc>
          <w:tcPr>
            <w:tcW w:w="158" w:type="pct"/>
          </w:tcPr>
          <w:p w:rsidR="00C36E40" w:rsidRPr="00831AAA" w:rsidRDefault="00C36E40" w:rsidP="00225087">
            <w:pPr>
              <w:rPr>
                <w:lang w:val="en-US"/>
              </w:rPr>
            </w:pPr>
            <w:r w:rsidRPr="00831AAA">
              <w:rPr>
                <w:lang w:val="en-US"/>
              </w:rPr>
              <w:t>4.</w:t>
            </w:r>
          </w:p>
        </w:tc>
        <w:tc>
          <w:tcPr>
            <w:tcW w:w="1375" w:type="pct"/>
          </w:tcPr>
          <w:p w:rsidR="00C36E40" w:rsidRPr="00831AAA" w:rsidRDefault="00C36E40" w:rsidP="00225087">
            <w:r w:rsidRPr="00831AAA">
              <w:t>Количество часов на изучение дисциплины</w:t>
            </w:r>
          </w:p>
        </w:tc>
        <w:tc>
          <w:tcPr>
            <w:tcW w:w="3466" w:type="pct"/>
          </w:tcPr>
          <w:tbl>
            <w:tblPr>
              <w:tblpPr w:leftFromText="180" w:rightFromText="180" w:vertAnchor="text" w:horzAnchor="margin" w:tblpXSpec="center" w:tblpY="-11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23"/>
              <w:gridCol w:w="1924"/>
              <w:gridCol w:w="1923"/>
              <w:gridCol w:w="1924"/>
              <w:gridCol w:w="1924"/>
            </w:tblGrid>
            <w:tr w:rsidR="00C36E40" w:rsidRPr="00831AAA" w:rsidTr="00831AAA"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5класс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6 класс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7 класс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8 класс</w:t>
                  </w:r>
                </w:p>
              </w:tc>
            </w:tr>
            <w:tr w:rsidR="00C36E40" w:rsidRPr="00831AAA" w:rsidTr="00831AAA"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pStyle w:val="TableParagraph"/>
                    <w:spacing w:line="256" w:lineRule="exact"/>
                    <w:ind w:left="0"/>
                    <w:jc w:val="center"/>
                  </w:pPr>
                  <w:r w:rsidRPr="00831AAA">
                    <w:t>Количество часов в неделю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0,5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0,5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0,5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0,5</w:t>
                  </w:r>
                </w:p>
              </w:tc>
            </w:tr>
            <w:tr w:rsidR="00C36E40" w:rsidRPr="00831AAA" w:rsidTr="00831AAA"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pStyle w:val="TableParagraph"/>
                    <w:spacing w:line="268" w:lineRule="exact"/>
                    <w:ind w:left="0"/>
                    <w:jc w:val="center"/>
                  </w:pPr>
                  <w:bookmarkStart w:id="0" w:name="_GoBack"/>
                  <w:bookmarkEnd w:id="0"/>
                  <w:r w:rsidRPr="00831AAA">
                    <w:t>Всего за год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17,5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17,5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17,5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6E40" w:rsidRPr="00831AAA" w:rsidRDefault="00C36E40" w:rsidP="006D0374">
                  <w:pPr>
                    <w:jc w:val="center"/>
                  </w:pPr>
                  <w:r w:rsidRPr="00831AAA">
                    <w:t>17,5</w:t>
                  </w:r>
                </w:p>
              </w:tc>
            </w:tr>
          </w:tbl>
          <w:p w:rsidR="00C36E40" w:rsidRPr="00831AAA" w:rsidRDefault="00C36E40" w:rsidP="00225087"/>
          <w:p w:rsidR="00C36E40" w:rsidRPr="00831AAA" w:rsidRDefault="00C36E40" w:rsidP="00C1696D">
            <w:pPr>
              <w:ind w:right="142" w:firstLine="425"/>
            </w:pPr>
          </w:p>
        </w:tc>
      </w:tr>
      <w:tr w:rsidR="00C36E40" w:rsidRPr="00831AAA" w:rsidTr="00985258">
        <w:trPr>
          <w:trHeight w:val="983"/>
        </w:trPr>
        <w:tc>
          <w:tcPr>
            <w:tcW w:w="158" w:type="pct"/>
          </w:tcPr>
          <w:p w:rsidR="00C36E40" w:rsidRPr="00831AAA" w:rsidRDefault="00C36E40" w:rsidP="00225087">
            <w:r w:rsidRPr="00831AAA">
              <w:t>5.</w:t>
            </w:r>
          </w:p>
        </w:tc>
        <w:tc>
          <w:tcPr>
            <w:tcW w:w="1375" w:type="pct"/>
          </w:tcPr>
          <w:p w:rsidR="00C36E40" w:rsidRPr="00831AAA" w:rsidRDefault="00C36E40" w:rsidP="00225087">
            <w:r w:rsidRPr="00831AAA">
              <w:t>Требования к уровню подготовки учащегося</w:t>
            </w:r>
          </w:p>
        </w:tc>
        <w:tc>
          <w:tcPr>
            <w:tcW w:w="3466" w:type="pct"/>
          </w:tcPr>
          <w:p w:rsidR="00C36E40" w:rsidRPr="00831AAA" w:rsidRDefault="00C36E40" w:rsidP="00FD0B72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          Личностные результаты: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 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C36E40" w:rsidRPr="00831AAA" w:rsidRDefault="00C36E40" w:rsidP="00C1696D">
            <w:pPr>
              <w:pStyle w:val="NoSpacing"/>
              <w:ind w:right="425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  <w:r w:rsidRPr="00831AAA">
              <w:rPr>
                <w:sz w:val="22"/>
                <w:szCs w:val="22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31AAA">
              <w:rPr>
                <w:rFonts w:ascii="Times New Roman" w:hAnsi="Times New Roman"/>
              </w:rPr>
              <w:t>Метапредметные результаты: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8) смысловое чтение;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C36E40" w:rsidRPr="00831AAA" w:rsidRDefault="00C36E40" w:rsidP="006F6BE5">
            <w:pPr>
              <w:pStyle w:val="NoSpacing"/>
              <w:rPr>
                <w:rFonts w:ascii="Times New Roman" w:hAnsi="Times New Roman"/>
              </w:rPr>
            </w:pPr>
            <w:r w:rsidRPr="00831AAA">
              <w:rPr>
                <w:rFonts w:ascii="Times New Roman" w:hAnsi="Times New Roman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C36E40" w:rsidRPr="00831AAA" w:rsidRDefault="00C36E40" w:rsidP="00FD0B72">
            <w:pPr>
              <w:pStyle w:val="Default"/>
              <w:rPr>
                <w:sz w:val="22"/>
                <w:szCs w:val="22"/>
              </w:rPr>
            </w:pPr>
          </w:p>
          <w:p w:rsidR="00C36E40" w:rsidRPr="00831AAA" w:rsidRDefault="00C36E40" w:rsidP="00831AAA">
            <w:r>
              <w:t xml:space="preserve">         </w:t>
            </w:r>
            <w:r w:rsidRPr="00831AAA">
              <w:t>Предметные результаты:</w:t>
            </w:r>
          </w:p>
          <w:p w:rsidR="00C36E40" w:rsidRPr="00831AAA" w:rsidRDefault="00C36E40" w:rsidP="00831AAA">
            <w:r>
              <w:t xml:space="preserve">1) </w:t>
            </w:r>
            <w:r w:rsidRPr="00831AAA"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C36E40" w:rsidRPr="00831AAA" w:rsidRDefault="00C36E40" w:rsidP="00831AAA">
            <w:r>
              <w:t>2 )</w:t>
            </w:r>
            <w:r w:rsidRPr="00831AAA"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</w:t>
            </w:r>
            <w:r w:rsidRPr="00831AAA">
              <w:softHyphen/>
            </w:r>
            <w:r>
              <w:t xml:space="preserve"> </w:t>
            </w:r>
            <w:r w:rsidRPr="00831AAA">
              <w:t>ценностного отношения к явлениям жизни и искусства на основе восприятия и анализа музыкальных образов;</w:t>
            </w:r>
          </w:p>
          <w:p w:rsidR="00C36E40" w:rsidRPr="00831AAA" w:rsidRDefault="00C36E40" w:rsidP="00831AAA">
            <w:r>
              <w:t xml:space="preserve">3) </w:t>
            </w:r>
            <w:r w:rsidRPr="00831AAA">
              <w:t>формирование мотивационной направленности на продуктивную музыкальн</w:t>
            </w:r>
            <w:r>
              <w:t>ую</w:t>
            </w:r>
            <w:r w:rsidRPr="00831AAA">
              <w:softHyphen/>
            </w:r>
            <w:r>
              <w:t xml:space="preserve"> </w:t>
            </w:r>
            <w:r w:rsidRPr="00831AAA">
              <w:t>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  <w:p w:rsidR="00C36E40" w:rsidRPr="00831AAA" w:rsidRDefault="00C36E40" w:rsidP="00831AAA">
            <w:r>
              <w:t xml:space="preserve">4) </w:t>
            </w:r>
            <w:r w:rsidRPr="00831AAA"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C36E40" w:rsidRPr="00831AAA" w:rsidRDefault="00C36E40" w:rsidP="00831AAA">
            <w:r>
              <w:t xml:space="preserve">5) </w:t>
            </w:r>
            <w:r w:rsidRPr="00831AAA"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C36E40" w:rsidRPr="00831AAA" w:rsidRDefault="00C36E40" w:rsidP="00225087">
            <w:r>
              <w:t xml:space="preserve">6) </w:t>
            </w:r>
            <w:r w:rsidRPr="00831AAA"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</w:tc>
      </w:tr>
      <w:tr w:rsidR="00C36E40" w:rsidRPr="00831AAA" w:rsidTr="00985258">
        <w:trPr>
          <w:trHeight w:val="983"/>
        </w:trPr>
        <w:tc>
          <w:tcPr>
            <w:tcW w:w="158" w:type="pct"/>
          </w:tcPr>
          <w:p w:rsidR="00C36E40" w:rsidRPr="00831AAA" w:rsidRDefault="00C36E40" w:rsidP="00985258">
            <w:r w:rsidRPr="00831AAA">
              <w:t>6.</w:t>
            </w:r>
          </w:p>
        </w:tc>
        <w:tc>
          <w:tcPr>
            <w:tcW w:w="1375" w:type="pct"/>
          </w:tcPr>
          <w:p w:rsidR="00C36E40" w:rsidRPr="00831AAA" w:rsidRDefault="00C36E40" w:rsidP="00985258">
            <w:r w:rsidRPr="00831AAA">
              <w:t>Система оценки результатов, критерии освоения учебного материала</w:t>
            </w:r>
          </w:p>
        </w:tc>
        <w:tc>
          <w:tcPr>
            <w:tcW w:w="3466" w:type="pct"/>
          </w:tcPr>
          <w:p w:rsidR="00C36E40" w:rsidRDefault="00C36E40" w:rsidP="00831AAA">
            <w:pPr>
              <w:jc w:val="center"/>
            </w:pPr>
            <w:r w:rsidRPr="00831AAA">
              <w:t>Критерии оценки текущего и итогового  контроля по предмету «Музыка»</w:t>
            </w:r>
            <w:r>
              <w:t xml:space="preserve"> </w:t>
            </w:r>
          </w:p>
          <w:p w:rsidR="00C36E40" w:rsidRPr="00831AAA" w:rsidRDefault="00C36E40" w:rsidP="00831AAA">
            <w:pPr>
              <w:jc w:val="center"/>
            </w:pPr>
            <w:r w:rsidRPr="00831AAA">
              <w:t>(с учетом видов деятельности и программных требований)</w:t>
            </w:r>
          </w:p>
          <w:p w:rsidR="00C36E40" w:rsidRPr="00831AAA" w:rsidRDefault="00C36E40" w:rsidP="00831AAA">
            <w:pPr>
              <w:jc w:val="center"/>
              <w:rPr>
                <w:b/>
              </w:rPr>
            </w:pPr>
            <w:r w:rsidRPr="00831AAA">
              <w:rPr>
                <w:b/>
              </w:rPr>
              <w:t>Слушание музыки</w:t>
            </w:r>
          </w:p>
          <w:tbl>
            <w:tblPr>
              <w:tblW w:w="11880" w:type="dxa"/>
              <w:tblInd w:w="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99"/>
              <w:gridCol w:w="2781"/>
              <w:gridCol w:w="2880"/>
              <w:gridCol w:w="3420"/>
            </w:tblGrid>
            <w:tr w:rsidR="00C36E40" w:rsidRPr="00831AAA" w:rsidTr="00831AAA">
              <w:trPr>
                <w:trHeight w:val="20"/>
              </w:trPr>
              <w:tc>
                <w:tcPr>
                  <w:tcW w:w="27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pPr>
                    <w:jc w:val="center"/>
                  </w:pPr>
                  <w:r w:rsidRPr="00831AAA">
                    <w:t>Параметры</w:t>
                  </w:r>
                </w:p>
              </w:tc>
              <w:tc>
                <w:tcPr>
                  <w:tcW w:w="908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pPr>
                    <w:jc w:val="center"/>
                  </w:pPr>
                  <w:r w:rsidRPr="00831AAA">
                    <w:t>Критерии</w:t>
                  </w:r>
                </w:p>
              </w:tc>
            </w:tr>
            <w:tr w:rsidR="00C36E40" w:rsidRPr="00831AAA" w:rsidTr="00831AAA">
              <w:trPr>
                <w:trHeight w:val="20"/>
              </w:trPr>
              <w:tc>
                <w:tcPr>
                  <w:tcW w:w="27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C36E40" w:rsidRPr="00831AAA" w:rsidRDefault="00C36E40" w:rsidP="00985258">
                  <w:pPr>
                    <w:jc w:val="center"/>
                  </w:pPr>
                </w:p>
              </w:tc>
              <w:tc>
                <w:tcPr>
                  <w:tcW w:w="2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pPr>
                    <w:jc w:val="center"/>
                  </w:pPr>
                  <w:r w:rsidRPr="00831AAA">
                    <w:t>«3»</w:t>
                  </w:r>
                </w:p>
              </w:tc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pPr>
                    <w:jc w:val="center"/>
                  </w:pPr>
                  <w:r w:rsidRPr="00831AAA">
                    <w:t>«4»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pPr>
                    <w:jc w:val="center"/>
                  </w:pPr>
                  <w:r w:rsidRPr="00831AAA">
                    <w:t>«5»</w:t>
                  </w:r>
                </w:p>
              </w:tc>
            </w:tr>
            <w:tr w:rsidR="00C36E40" w:rsidRPr="00831AAA" w:rsidTr="00831AAA">
              <w:trPr>
                <w:trHeight w:val="20"/>
              </w:trPr>
              <w:tc>
                <w:tcPr>
                  <w:tcW w:w="2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Музыкальная эмоциональность, активность, участие  в диалоге</w:t>
                  </w:r>
                </w:p>
              </w:tc>
              <w:tc>
                <w:tcPr>
                  <w:tcW w:w="2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При слушании ребенок рассеян, невнимателен. Не проявляет интереса к музыке.</w:t>
                  </w:r>
                </w:p>
              </w:tc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К слушанию музыки проявляет не всегда устойчивый интерес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Любит, понимает музыку. Внимателен и активен при обсуждении музыкальных произведений.</w:t>
                  </w:r>
                </w:p>
              </w:tc>
            </w:tr>
            <w:tr w:rsidR="00C36E40" w:rsidRPr="00831AAA" w:rsidTr="00831AAA">
              <w:trPr>
                <w:trHeight w:val="60"/>
              </w:trPr>
              <w:tc>
                <w:tcPr>
                  <w:tcW w:w="2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Распознавание музыкальных жанров, средств музыкальной выразительности, элементов строения музыкальной речи, музыкальных форм</w:t>
                  </w:r>
                </w:p>
              </w:tc>
              <w:tc>
                <w:tcPr>
                  <w:tcW w:w="2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Суждения о музыке односложны.</w:t>
                  </w:r>
                </w:p>
                <w:p w:rsidR="00C36E40" w:rsidRPr="00831AAA" w:rsidRDefault="00C36E40" w:rsidP="00985258">
                  <w:r w:rsidRPr="00831AAA">
      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      </w:r>
                </w:p>
              </w:tc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      </w:r>
                </w:p>
                <w:p w:rsidR="00C36E40" w:rsidRPr="00831AAA" w:rsidRDefault="00C36E40" w:rsidP="00985258">
                  <w:r w:rsidRPr="00831AAA">
                    <w:t>выполнены самостоятельно, но с 1-2 наводящими вопросами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      </w:r>
                </w:p>
                <w:p w:rsidR="00C36E40" w:rsidRPr="00831AAA" w:rsidRDefault="00C36E40" w:rsidP="00985258">
                  <w:r w:rsidRPr="00831AAA">
                    <w:t>Высказанное суждение обосновано.</w:t>
                  </w:r>
                </w:p>
                <w:p w:rsidR="00C36E40" w:rsidRPr="00831AAA" w:rsidRDefault="00C36E40" w:rsidP="00985258">
                  <w:r w:rsidRPr="00831AAA">
                    <w:t> </w:t>
                  </w:r>
                </w:p>
              </w:tc>
            </w:tr>
            <w:tr w:rsidR="00C36E40" w:rsidRPr="00831AAA" w:rsidTr="00831AAA">
              <w:trPr>
                <w:trHeight w:val="20"/>
              </w:trPr>
              <w:tc>
                <w:tcPr>
                  <w:tcW w:w="2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Узнавание музыкального произведения,</w:t>
                  </w:r>
                </w:p>
                <w:p w:rsidR="00C36E40" w:rsidRPr="00831AAA" w:rsidRDefault="00C36E40" w:rsidP="00985258">
                  <w:r w:rsidRPr="00831AAA">
                    <w:t>(музыкальная викторина – устная или письменная)</w:t>
                  </w:r>
                </w:p>
              </w:tc>
              <w:tc>
                <w:tcPr>
                  <w:tcW w:w="27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      </w:r>
                </w:p>
              </w:tc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80-60%  правильных ответов на музыкальной. Ошибки при определении автора  музыкального произведения, музыкального жанра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100-90%  правильных ответов на музыкальной викторине.</w:t>
                  </w:r>
                </w:p>
                <w:p w:rsidR="00C36E40" w:rsidRPr="00831AAA" w:rsidRDefault="00C36E40" w:rsidP="00985258">
                  <w:r w:rsidRPr="00831AAA">
                    <w:t>Правильное и полное определение названия, автора  музыкального произведения, музыкального жанра</w:t>
                  </w:r>
                </w:p>
              </w:tc>
            </w:tr>
          </w:tbl>
          <w:p w:rsidR="00C36E40" w:rsidRPr="00831AAA" w:rsidRDefault="00C36E40" w:rsidP="00831AAA">
            <w:pPr>
              <w:jc w:val="center"/>
              <w:rPr>
                <w:b/>
              </w:rPr>
            </w:pPr>
            <w:r w:rsidRPr="00831AAA">
              <w:rPr>
                <w:b/>
              </w:rPr>
              <w:t>Освоение  и систематизация знаний о музыке</w:t>
            </w:r>
          </w:p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81"/>
              <w:gridCol w:w="2821"/>
              <w:gridCol w:w="2821"/>
              <w:gridCol w:w="3177"/>
            </w:tblGrid>
            <w:tr w:rsidR="00C36E40" w:rsidRPr="00831AAA" w:rsidTr="00985258">
              <w:trPr>
                <w:trHeight w:val="260"/>
              </w:trPr>
              <w:tc>
                <w:tcPr>
                  <w:tcW w:w="318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6E40" w:rsidRPr="00831AAA" w:rsidRDefault="00C36E40" w:rsidP="00985258">
                  <w:r w:rsidRPr="00831AAA">
                    <w:t>Параметры</w:t>
                  </w:r>
                </w:p>
              </w:tc>
              <w:tc>
                <w:tcPr>
                  <w:tcW w:w="881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r w:rsidRPr="00831AAA">
                    <w:t>Критерии</w:t>
                  </w:r>
                </w:p>
              </w:tc>
            </w:tr>
            <w:tr w:rsidR="00C36E40" w:rsidRPr="00831AAA" w:rsidTr="00985258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36E40" w:rsidRPr="00831AAA" w:rsidRDefault="00C36E40" w:rsidP="00985258"/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«3»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«4»</w:t>
                  </w:r>
                </w:p>
              </w:tc>
              <w:tc>
                <w:tcPr>
                  <w:tcW w:w="31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r w:rsidRPr="00831AAA">
                    <w:t>«5»</w:t>
                  </w:r>
                </w:p>
              </w:tc>
            </w:tr>
            <w:tr w:rsidR="00C36E40" w:rsidRPr="00831AAA" w:rsidTr="00985258">
              <w:trPr>
                <w:trHeight w:val="60"/>
              </w:trPr>
              <w:tc>
                <w:tcPr>
                  <w:tcW w:w="3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Знание музыкальной литературы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Учащийся  слабо знает основной материал.  На поставленные вопросы отвечает односложно, только при помощи учителя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Учащийся знает основной материал и отвечает  с 1-2  наводящими вопросами  </w:t>
                  </w:r>
                </w:p>
              </w:tc>
              <w:tc>
                <w:tcPr>
                  <w:tcW w:w="31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r w:rsidRPr="00831AAA">
      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      </w:r>
                </w:p>
              </w:tc>
            </w:tr>
            <w:tr w:rsidR="00C36E40" w:rsidRPr="00831AAA" w:rsidTr="00985258">
              <w:trPr>
                <w:trHeight w:val="20"/>
              </w:trPr>
              <w:tc>
                <w:tcPr>
                  <w:tcW w:w="3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Знание терминологии, элементов музыкальной грамоты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Задание выполнено   менее чем на 50%, допущены ошибки, влияющие на качество работы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Задание выполнено   на 60-70%, допущены незначительные ошибки</w:t>
                  </w:r>
                </w:p>
              </w:tc>
              <w:tc>
                <w:tcPr>
                  <w:tcW w:w="31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r w:rsidRPr="00831AAA">
                    <w:t>Задание выполнено   на 90-100% без ошибок, влияющих  на качество</w:t>
                  </w:r>
                </w:p>
              </w:tc>
            </w:tr>
          </w:tbl>
          <w:p w:rsidR="00C36E40" w:rsidRPr="00831AAA" w:rsidRDefault="00C36E40" w:rsidP="00985258">
            <w:r w:rsidRPr="00831AAA">
              <w:t>Выполнение домашнего задания</w:t>
            </w:r>
          </w:p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83"/>
              <w:gridCol w:w="3939"/>
              <w:gridCol w:w="4478"/>
            </w:tblGrid>
            <w:tr w:rsidR="00C36E40" w:rsidRPr="00831AAA" w:rsidTr="00985258">
              <w:tc>
                <w:tcPr>
                  <w:tcW w:w="949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Критерии</w:t>
                  </w:r>
                </w:p>
              </w:tc>
            </w:tr>
            <w:tr w:rsidR="00C36E40" w:rsidRPr="00831AAA" w:rsidTr="00985258"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«3»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«4»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«5»</w:t>
                  </w:r>
                </w:p>
              </w:tc>
            </w:tr>
            <w:tr w:rsidR="00C36E40" w:rsidRPr="00831AAA" w:rsidTr="00985258">
              <w:trPr>
                <w:trHeight w:val="640"/>
              </w:trPr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В работе допущены ошибки, влияющие на качество выполненной работы.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В работе допущены незначительные ошибки, дополнительная литература не использовалась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C36E40" w:rsidRPr="00831AAA" w:rsidRDefault="00C36E40" w:rsidP="00985258">
                  <w:r w:rsidRPr="00831AAA">
                    <w:t>При выполнении работы использовалась дополни-тельная литература, проблема освещена последовательно и исчерпывающе</w:t>
                  </w:r>
                </w:p>
              </w:tc>
            </w:tr>
          </w:tbl>
          <w:p w:rsidR="00C36E40" w:rsidRPr="00831AAA" w:rsidRDefault="00C36E40" w:rsidP="00985258">
            <w:r w:rsidRPr="00831AAA">
              <w:t> </w:t>
            </w:r>
          </w:p>
          <w:p w:rsidR="00C36E40" w:rsidRPr="00831AAA" w:rsidRDefault="00C36E40" w:rsidP="00831AAA">
            <w:pPr>
              <w:jc w:val="center"/>
              <w:rPr>
                <w:b/>
              </w:rPr>
            </w:pPr>
            <w:r w:rsidRPr="00831AAA">
              <w:rPr>
                <w:b/>
              </w:rPr>
              <w:t>Исполнение вокального репертуара</w:t>
            </w:r>
          </w:p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97"/>
              <w:gridCol w:w="2895"/>
              <w:gridCol w:w="2895"/>
              <w:gridCol w:w="3313"/>
            </w:tblGrid>
            <w:tr w:rsidR="00C36E40" w:rsidRPr="00831AAA" w:rsidTr="00985258">
              <w:trPr>
                <w:trHeight w:val="20"/>
              </w:trPr>
              <w:tc>
                <w:tcPr>
                  <w:tcW w:w="22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6E40" w:rsidRPr="00831AAA" w:rsidRDefault="00C36E40" w:rsidP="00985258">
                  <w:r w:rsidRPr="00831AAA">
                    <w:t>Параметры</w:t>
                  </w:r>
                </w:p>
              </w:tc>
              <w:tc>
                <w:tcPr>
                  <w:tcW w:w="71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6E40" w:rsidRPr="00831AAA" w:rsidRDefault="00C36E40" w:rsidP="00985258">
                  <w:r w:rsidRPr="00831AAA">
                    <w:t>Критерии  певческого развития</w:t>
                  </w:r>
                </w:p>
              </w:tc>
            </w:tr>
            <w:tr w:rsidR="00C36E40" w:rsidRPr="00831AAA" w:rsidTr="00985258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36E40" w:rsidRPr="00831AAA" w:rsidRDefault="00C36E40" w:rsidP="00985258"/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«3»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«4»</w:t>
                  </w:r>
                </w:p>
              </w:tc>
              <w:tc>
                <w:tcPr>
                  <w:tcW w:w="2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«5»</w:t>
                  </w:r>
                </w:p>
              </w:tc>
            </w:tr>
            <w:tr w:rsidR="00C36E40" w:rsidRPr="00831AAA" w:rsidTr="00985258">
              <w:trPr>
                <w:trHeight w:val="20"/>
              </w:trPr>
              <w:tc>
                <w:tcPr>
                  <w:tcW w:w="2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Исполнение вокального номера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Нечистое, фальшивое интонирование по всему диапазону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интонационно-ритмически и дикционно точное исполнение вокального номера</w:t>
                  </w:r>
                </w:p>
              </w:tc>
              <w:tc>
                <w:tcPr>
                  <w:tcW w:w="2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художественное исполнение вокального номера</w:t>
                  </w:r>
                </w:p>
              </w:tc>
            </w:tr>
            <w:tr w:rsidR="00C36E40" w:rsidRPr="00831AAA" w:rsidTr="00985258">
              <w:trPr>
                <w:trHeight w:val="20"/>
              </w:trPr>
              <w:tc>
                <w:tcPr>
                  <w:tcW w:w="2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Участие во внеклассных мероприятиях и концертах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/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/>
              </w:tc>
              <w:tc>
                <w:tcPr>
                  <w:tcW w:w="2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C36E40" w:rsidRPr="00831AAA" w:rsidRDefault="00C36E40" w:rsidP="00985258">
                  <w:r w:rsidRPr="00831AAA">
                    <w:t>художественное исполнение вокального номера на концерте</w:t>
                  </w:r>
                </w:p>
              </w:tc>
            </w:tr>
          </w:tbl>
          <w:p w:rsidR="00C36E40" w:rsidRPr="00831AAA" w:rsidRDefault="00C36E40" w:rsidP="00985258">
            <w:r w:rsidRPr="00831AAA">
      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 качество усвоения  учащимися учебного материала, и отражает достижение либо конечной, либо промежуточной цели обучения.</w:t>
            </w:r>
          </w:p>
          <w:p w:rsidR="00C36E40" w:rsidRPr="00831AAA" w:rsidRDefault="00C36E40" w:rsidP="00985258">
            <w:r w:rsidRPr="00831AAA">
              <w:t>На уроках мы используем разные формы контроля:</w:t>
            </w:r>
          </w:p>
          <w:p w:rsidR="00C36E40" w:rsidRPr="00831AAA" w:rsidRDefault="00C36E40" w:rsidP="00985258">
            <w:r w:rsidRPr="00831AAA">
              <w:t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разноуровневыми заданиями, учебные проекты, ведение тетради.</w:t>
            </w:r>
          </w:p>
          <w:p w:rsidR="00C36E40" w:rsidRPr="00831AAA" w:rsidRDefault="00C36E40" w:rsidP="00985258">
            <w:pPr>
              <w:rPr>
                <w:b/>
              </w:rPr>
            </w:pPr>
            <w:r w:rsidRPr="00831AAA">
              <w:rPr>
                <w:b/>
              </w:rPr>
              <w:t>Критерии оценки контроля  по предмету «Музыка»</w:t>
            </w:r>
          </w:p>
          <w:p w:rsidR="00C36E40" w:rsidRPr="00831AAA" w:rsidRDefault="00C36E40" w:rsidP="00985258">
            <w:r w:rsidRPr="00831AAA">
              <w:t>Оценка «5» ставится:</w:t>
            </w:r>
          </w:p>
          <w:p w:rsidR="00C36E40" w:rsidRPr="00831AAA" w:rsidRDefault="00C36E40" w:rsidP="00985258">
            <w:r w:rsidRPr="00831AAA">
              <w:t>не менее 100-90 % правильных ответов на музыкальной викторине;</w:t>
            </w:r>
          </w:p>
          <w:p w:rsidR="00C36E40" w:rsidRPr="00831AAA" w:rsidRDefault="00C36E40" w:rsidP="00985258">
            <w:r w:rsidRPr="00831AAA">
              <w:t>не менее 8 правильных ответов в тесте;</w:t>
            </w:r>
          </w:p>
          <w:p w:rsidR="00C36E40" w:rsidRPr="00831AAA" w:rsidRDefault="00C36E40" w:rsidP="00985258">
            <w:r w:rsidRPr="00831AAA">
              <w:t>художественное исполнение вокального номера;</w:t>
            </w:r>
          </w:p>
          <w:p w:rsidR="00C36E40" w:rsidRPr="00831AAA" w:rsidRDefault="00C36E40" w:rsidP="00985258">
            <w:r w:rsidRPr="00831AAA">
              <w:t>Оценка «4» ставится:</w:t>
            </w:r>
          </w:p>
          <w:p w:rsidR="00C36E40" w:rsidRPr="00831AAA" w:rsidRDefault="00C36E40" w:rsidP="00985258">
            <w:r w:rsidRPr="00831AAA">
              <w:t>80-60%  правильных ответов на музыкальной викторине;</w:t>
            </w:r>
          </w:p>
          <w:p w:rsidR="00C36E40" w:rsidRPr="00831AAA" w:rsidRDefault="00C36E40" w:rsidP="00985258">
            <w:r w:rsidRPr="00831AAA">
              <w:t>5-7 правильных ответов в тесте;</w:t>
            </w:r>
          </w:p>
          <w:p w:rsidR="00C36E40" w:rsidRPr="00831AAA" w:rsidRDefault="00C36E40" w:rsidP="00985258">
            <w:r w:rsidRPr="00831AAA">
              <w:t>интонационно-ритмически и дикционно точное исполнение вокального номера;</w:t>
            </w:r>
          </w:p>
          <w:p w:rsidR="00C36E40" w:rsidRPr="00831AAA" w:rsidRDefault="00C36E40" w:rsidP="00985258">
            <w:r w:rsidRPr="00831AAA">
              <w:t>Оценка «3» ставится:</w:t>
            </w:r>
          </w:p>
          <w:p w:rsidR="00C36E40" w:rsidRPr="00831AAA" w:rsidRDefault="00C36E40" w:rsidP="00985258">
            <w:r w:rsidRPr="00831AAA">
              <w:t>не более 50%  правильных ответов на музыкальной викторине;</w:t>
            </w:r>
          </w:p>
          <w:p w:rsidR="00C36E40" w:rsidRPr="00831AAA" w:rsidRDefault="00C36E40" w:rsidP="00985258">
            <w:r w:rsidRPr="00831AAA">
              <w:t>не более 4 правильных ответов в тесте;</w:t>
            </w:r>
          </w:p>
          <w:p w:rsidR="00C36E40" w:rsidRPr="00831AAA" w:rsidRDefault="00C36E40" w:rsidP="00985258">
            <w:r w:rsidRPr="00831AAA">
              <w:t>не точное и не эмоциональное исполнение вокального номера.</w:t>
            </w:r>
          </w:p>
          <w:p w:rsidR="00C36E40" w:rsidRPr="00831AAA" w:rsidRDefault="00C36E40" w:rsidP="00985258">
            <w:r w:rsidRPr="00831AAA">
              <w:rPr>
                <w:highlight w:val="yellow"/>
              </w:rPr>
              <w:t xml:space="preserve"> </w:t>
            </w:r>
          </w:p>
        </w:tc>
      </w:tr>
    </w:tbl>
    <w:p w:rsidR="00C36E40" w:rsidRPr="00985258" w:rsidRDefault="00C36E40" w:rsidP="00985258">
      <w:pPr>
        <w:rPr>
          <w:sz w:val="24"/>
          <w:szCs w:val="24"/>
        </w:rPr>
      </w:pPr>
    </w:p>
    <w:sectPr w:rsidR="00C36E40" w:rsidRPr="00985258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63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F4C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CE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9C0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7AA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0E3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FCC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8A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341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4EF4"/>
    <w:multiLevelType w:val="multilevel"/>
    <w:tmpl w:val="4BD2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2">
    <w:nsid w:val="0AA86E0D"/>
    <w:multiLevelType w:val="multilevel"/>
    <w:tmpl w:val="6BC8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7637E3"/>
    <w:multiLevelType w:val="multilevel"/>
    <w:tmpl w:val="7C74F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5">
    <w:nsid w:val="379C1013"/>
    <w:multiLevelType w:val="multilevel"/>
    <w:tmpl w:val="BB9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7">
    <w:nsid w:val="5C073FE8"/>
    <w:multiLevelType w:val="multilevel"/>
    <w:tmpl w:val="E75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443CE"/>
    <w:multiLevelType w:val="multilevel"/>
    <w:tmpl w:val="EAD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81670"/>
    <w:multiLevelType w:val="multilevel"/>
    <w:tmpl w:val="0FC2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1A072B"/>
    <w:multiLevelType w:val="multilevel"/>
    <w:tmpl w:val="7752E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D7"/>
    <w:rsid w:val="000443BB"/>
    <w:rsid w:val="000D11C6"/>
    <w:rsid w:val="00101CF7"/>
    <w:rsid w:val="0011406D"/>
    <w:rsid w:val="00225087"/>
    <w:rsid w:val="00252834"/>
    <w:rsid w:val="00266C29"/>
    <w:rsid w:val="00283E4A"/>
    <w:rsid w:val="002E678F"/>
    <w:rsid w:val="00363970"/>
    <w:rsid w:val="003B6914"/>
    <w:rsid w:val="003E4EAF"/>
    <w:rsid w:val="004228B3"/>
    <w:rsid w:val="00431FCD"/>
    <w:rsid w:val="004325FC"/>
    <w:rsid w:val="00453088"/>
    <w:rsid w:val="004A2B2A"/>
    <w:rsid w:val="004C5502"/>
    <w:rsid w:val="005431B9"/>
    <w:rsid w:val="005A2294"/>
    <w:rsid w:val="006A1627"/>
    <w:rsid w:val="006D0374"/>
    <w:rsid w:val="006F076A"/>
    <w:rsid w:val="006F6BE5"/>
    <w:rsid w:val="007165C1"/>
    <w:rsid w:val="00765035"/>
    <w:rsid w:val="007D7C04"/>
    <w:rsid w:val="00831AAA"/>
    <w:rsid w:val="008654D2"/>
    <w:rsid w:val="008B0B4F"/>
    <w:rsid w:val="008B71C4"/>
    <w:rsid w:val="00985258"/>
    <w:rsid w:val="009C4AE8"/>
    <w:rsid w:val="00A942C5"/>
    <w:rsid w:val="00B813BA"/>
    <w:rsid w:val="00BE5039"/>
    <w:rsid w:val="00C1696D"/>
    <w:rsid w:val="00C17903"/>
    <w:rsid w:val="00C17AC4"/>
    <w:rsid w:val="00C36E40"/>
    <w:rsid w:val="00CE1BEA"/>
    <w:rsid w:val="00D0302B"/>
    <w:rsid w:val="00DF43E7"/>
    <w:rsid w:val="00E44745"/>
    <w:rsid w:val="00E57ED7"/>
    <w:rsid w:val="00EB0260"/>
    <w:rsid w:val="00F33BA1"/>
    <w:rsid w:val="00FA7180"/>
    <w:rsid w:val="00FD0B72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E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F43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F43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43E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Normal"/>
    <w:uiPriority w:val="99"/>
    <w:rsid w:val="00DF43E7"/>
    <w:pPr>
      <w:ind w:left="107"/>
    </w:pPr>
  </w:style>
  <w:style w:type="table" w:styleId="TableGrid">
    <w:name w:val="Table Grid"/>
    <w:basedOn w:val="TableNormal"/>
    <w:uiPriority w:val="99"/>
    <w:rsid w:val="00DF43E7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uiPriority w:val="99"/>
    <w:rsid w:val="00DF43E7"/>
    <w:rPr>
      <w:rFonts w:cs="Times New Roman"/>
    </w:rPr>
  </w:style>
  <w:style w:type="paragraph" w:customStyle="1" w:styleId="Default">
    <w:name w:val="Default"/>
    <w:uiPriority w:val="99"/>
    <w:rsid w:val="00FD0B7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basedOn w:val="Normal"/>
    <w:uiPriority w:val="99"/>
    <w:qFormat/>
    <w:rsid w:val="00FD0B72"/>
    <w:pPr>
      <w:widowControl/>
      <w:autoSpaceDE/>
      <w:autoSpaceDN/>
    </w:pPr>
    <w:rPr>
      <w:rFonts w:ascii="Calibri" w:eastAsia="Calibri" w:hAnsi="Calibri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13BA"/>
    <w:rPr>
      <w:rFonts w:cs="Times New Roman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B813BA"/>
    <w:pPr>
      <w:shd w:val="clear" w:color="auto" w:fill="FFFFFF"/>
      <w:autoSpaceDE/>
      <w:autoSpaceDN/>
      <w:spacing w:after="360" w:line="240" w:lineRule="atLeast"/>
    </w:pPr>
    <w:rPr>
      <w:rFonts w:eastAsia="Calibri"/>
      <w:noProof/>
      <w:sz w:val="20"/>
      <w:szCs w:val="20"/>
    </w:rPr>
  </w:style>
  <w:style w:type="paragraph" w:customStyle="1" w:styleId="c52c65">
    <w:name w:val="c52 c65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47c13">
    <w:name w:val="c47 c13"/>
    <w:basedOn w:val="DefaultParagraphFont"/>
    <w:uiPriority w:val="99"/>
    <w:rsid w:val="00985258"/>
    <w:rPr>
      <w:rFonts w:cs="Times New Roman"/>
    </w:rPr>
  </w:style>
  <w:style w:type="character" w:customStyle="1" w:styleId="c47c13c71">
    <w:name w:val="c47 c13 c71"/>
    <w:basedOn w:val="DefaultParagraphFont"/>
    <w:uiPriority w:val="99"/>
    <w:rsid w:val="00985258"/>
    <w:rPr>
      <w:rFonts w:cs="Times New Roman"/>
    </w:rPr>
  </w:style>
  <w:style w:type="character" w:customStyle="1" w:styleId="c37c13">
    <w:name w:val="c37 c13"/>
    <w:basedOn w:val="DefaultParagraphFont"/>
    <w:uiPriority w:val="99"/>
    <w:rsid w:val="00985258"/>
    <w:rPr>
      <w:rFonts w:cs="Times New Roman"/>
    </w:rPr>
  </w:style>
  <w:style w:type="character" w:customStyle="1" w:styleId="c13c47">
    <w:name w:val="c13 c47"/>
    <w:basedOn w:val="DefaultParagraphFont"/>
    <w:uiPriority w:val="99"/>
    <w:rsid w:val="00985258"/>
    <w:rPr>
      <w:rFonts w:cs="Times New Roman"/>
    </w:rPr>
  </w:style>
  <w:style w:type="paragraph" w:customStyle="1" w:styleId="c1">
    <w:name w:val="c1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0c7">
    <w:name w:val="c10 c7"/>
    <w:basedOn w:val="DefaultParagraphFont"/>
    <w:uiPriority w:val="99"/>
    <w:rsid w:val="00985258"/>
    <w:rPr>
      <w:rFonts w:cs="Times New Roman"/>
    </w:rPr>
  </w:style>
  <w:style w:type="character" w:customStyle="1" w:styleId="c7c20">
    <w:name w:val="c7 c20"/>
    <w:basedOn w:val="DefaultParagraphFont"/>
    <w:uiPriority w:val="99"/>
    <w:rsid w:val="00985258"/>
    <w:rPr>
      <w:rFonts w:cs="Times New Roman"/>
    </w:rPr>
  </w:style>
  <w:style w:type="paragraph" w:customStyle="1" w:styleId="c19c31">
    <w:name w:val="c19 c31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6c2">
    <w:name w:val="c16 c2"/>
    <w:basedOn w:val="DefaultParagraphFont"/>
    <w:uiPriority w:val="99"/>
    <w:rsid w:val="00985258"/>
    <w:rPr>
      <w:rFonts w:cs="Times New Roman"/>
    </w:rPr>
  </w:style>
  <w:style w:type="character" w:customStyle="1" w:styleId="c10c2">
    <w:name w:val="c10 c2"/>
    <w:basedOn w:val="DefaultParagraphFont"/>
    <w:uiPriority w:val="99"/>
    <w:rsid w:val="00985258"/>
    <w:rPr>
      <w:rFonts w:cs="Times New Roman"/>
    </w:rPr>
  </w:style>
  <w:style w:type="character" w:customStyle="1" w:styleId="c2c16">
    <w:name w:val="c2 c16"/>
    <w:basedOn w:val="DefaultParagraphFont"/>
    <w:uiPriority w:val="99"/>
    <w:rsid w:val="00985258"/>
    <w:rPr>
      <w:rFonts w:cs="Times New Roman"/>
    </w:rPr>
  </w:style>
  <w:style w:type="character" w:customStyle="1" w:styleId="c2c37">
    <w:name w:val="c2 c37"/>
    <w:basedOn w:val="DefaultParagraphFont"/>
    <w:uiPriority w:val="99"/>
    <w:rsid w:val="00985258"/>
    <w:rPr>
      <w:rFonts w:cs="Times New Roman"/>
    </w:rPr>
  </w:style>
  <w:style w:type="character" w:customStyle="1" w:styleId="c7">
    <w:name w:val="c7"/>
    <w:basedOn w:val="DefaultParagraphFont"/>
    <w:uiPriority w:val="99"/>
    <w:rsid w:val="00985258"/>
    <w:rPr>
      <w:rFonts w:cs="Times New Roman"/>
    </w:rPr>
  </w:style>
  <w:style w:type="paragraph" w:customStyle="1" w:styleId="c19c31c45">
    <w:name w:val="c19 c31 c45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">
    <w:name w:val="c2"/>
    <w:basedOn w:val="DefaultParagraphFont"/>
    <w:uiPriority w:val="99"/>
    <w:rsid w:val="00985258"/>
    <w:rPr>
      <w:rFonts w:cs="Times New Roman"/>
    </w:rPr>
  </w:style>
  <w:style w:type="paragraph" w:customStyle="1" w:styleId="c19c31c36">
    <w:name w:val="c19 c31 c36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3">
    <w:name w:val="c3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9c31c70">
    <w:name w:val="c19 c31 c70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52c56c69">
    <w:name w:val="c52 c56 c69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9c31c66">
    <w:name w:val="c19 c31 c66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4">
    <w:name w:val="c4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0c13">
    <w:name w:val="c20 c13"/>
    <w:basedOn w:val="DefaultParagraphFont"/>
    <w:uiPriority w:val="99"/>
    <w:rsid w:val="00985258"/>
    <w:rPr>
      <w:rFonts w:cs="Times New Roman"/>
    </w:rPr>
  </w:style>
  <w:style w:type="paragraph" w:customStyle="1" w:styleId="c52c53">
    <w:name w:val="c52 c53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3">
    <w:name w:val="c13"/>
    <w:basedOn w:val="DefaultParagraphFont"/>
    <w:uiPriority w:val="99"/>
    <w:rsid w:val="00985258"/>
    <w:rPr>
      <w:rFonts w:cs="Times New Roman"/>
    </w:rPr>
  </w:style>
  <w:style w:type="paragraph" w:customStyle="1" w:styleId="c11">
    <w:name w:val="c11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9c52">
    <w:name w:val="c19 c52"/>
    <w:basedOn w:val="Normal"/>
    <w:uiPriority w:val="99"/>
    <w:rsid w:val="0098525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55">
    <w:name w:val="c55"/>
    <w:basedOn w:val="DefaultParagraphFont"/>
    <w:uiPriority w:val="99"/>
    <w:rsid w:val="00101CF7"/>
    <w:rPr>
      <w:rFonts w:cs="Times New Roman"/>
    </w:rPr>
  </w:style>
  <w:style w:type="character" w:customStyle="1" w:styleId="c48">
    <w:name w:val="c48"/>
    <w:basedOn w:val="DefaultParagraphFont"/>
    <w:uiPriority w:val="99"/>
    <w:rsid w:val="00101CF7"/>
    <w:rPr>
      <w:rFonts w:cs="Times New Roman"/>
    </w:rPr>
  </w:style>
  <w:style w:type="character" w:customStyle="1" w:styleId="c16">
    <w:name w:val="c16"/>
    <w:basedOn w:val="DefaultParagraphFont"/>
    <w:uiPriority w:val="99"/>
    <w:rsid w:val="00101C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6</Pages>
  <Words>2282</Words>
  <Characters>13013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Пользователь</cp:lastModifiedBy>
  <cp:revision>19</cp:revision>
  <dcterms:created xsi:type="dcterms:W3CDTF">2019-08-02T02:11:00Z</dcterms:created>
  <dcterms:modified xsi:type="dcterms:W3CDTF">2019-09-12T22:06:00Z</dcterms:modified>
</cp:coreProperties>
</file>