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38" w:rsidRPr="001F2038" w:rsidRDefault="001F2038" w:rsidP="001F2038">
      <w:pPr>
        <w:spacing w:after="0"/>
        <w:jc w:val="center"/>
        <w:rPr>
          <w:rFonts w:ascii="Times New Roman" w:hAnsi="Times New Roman" w:cs="Times New Roman"/>
          <w:b/>
          <w:sz w:val="24"/>
          <w:szCs w:val="24"/>
        </w:rPr>
      </w:pPr>
      <w:r w:rsidRPr="001F2038">
        <w:rPr>
          <w:rFonts w:ascii="Times New Roman" w:hAnsi="Times New Roman" w:cs="Times New Roman"/>
          <w:b/>
          <w:sz w:val="24"/>
          <w:szCs w:val="24"/>
        </w:rPr>
        <w:t>АННОТАЦИЯ</w:t>
      </w:r>
    </w:p>
    <w:p w:rsidR="001F2038" w:rsidRPr="001F2038" w:rsidRDefault="001F2038" w:rsidP="001F2038">
      <w:pPr>
        <w:spacing w:after="0"/>
        <w:jc w:val="center"/>
        <w:rPr>
          <w:rFonts w:ascii="Times New Roman" w:hAnsi="Times New Roman" w:cs="Times New Roman"/>
          <w:b/>
          <w:sz w:val="24"/>
          <w:szCs w:val="24"/>
        </w:rPr>
      </w:pPr>
      <w:r w:rsidRPr="001F2038">
        <w:rPr>
          <w:rFonts w:ascii="Times New Roman" w:hAnsi="Times New Roman" w:cs="Times New Roman"/>
          <w:b/>
          <w:sz w:val="24"/>
          <w:szCs w:val="24"/>
        </w:rPr>
        <w:t>к рабочей программе по предмету «Английский язык» для 1-4 классов.</w:t>
      </w:r>
    </w:p>
    <w:tbl>
      <w:tblPr>
        <w:tblOverlap w:val="never"/>
        <w:tblW w:w="14726" w:type="dxa"/>
        <w:tblInd w:w="10" w:type="dxa"/>
        <w:tblLayout w:type="fixed"/>
        <w:tblCellMar>
          <w:left w:w="10" w:type="dxa"/>
          <w:right w:w="10" w:type="dxa"/>
        </w:tblCellMar>
        <w:tblLook w:val="04A0"/>
      </w:tblPr>
      <w:tblGrid>
        <w:gridCol w:w="475"/>
        <w:gridCol w:w="4109"/>
        <w:gridCol w:w="10142"/>
      </w:tblGrid>
      <w:tr w:rsidR="001F2038" w:rsidRPr="001F2038" w:rsidTr="00277D21">
        <w:trPr>
          <w:trHeight w:val="284"/>
        </w:trPr>
        <w:tc>
          <w:tcPr>
            <w:tcW w:w="475" w:type="dxa"/>
            <w:tcBorders>
              <w:top w:val="single" w:sz="4" w:space="0" w:color="auto"/>
              <w:left w:val="single" w:sz="4" w:space="0" w:color="auto"/>
            </w:tcBorders>
            <w:shd w:val="clear" w:color="auto" w:fill="FFFFFF"/>
          </w:tcPr>
          <w:p w:rsidR="001F2038" w:rsidRPr="001F2038" w:rsidRDefault="001F2038" w:rsidP="001F2038">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1.</w:t>
            </w:r>
          </w:p>
        </w:tc>
        <w:tc>
          <w:tcPr>
            <w:tcW w:w="4109" w:type="dxa"/>
            <w:tcBorders>
              <w:top w:val="single" w:sz="4" w:space="0" w:color="auto"/>
              <w:left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Нормативно-правовая база</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1F2038" w:rsidRPr="001F2038" w:rsidRDefault="001F2038" w:rsidP="00277D21">
            <w:pPr>
              <w:widowControl w:val="0"/>
              <w:spacing w:after="0" w:line="240" w:lineRule="auto"/>
              <w:ind w:left="57" w:right="57" w:firstLine="300"/>
              <w:jc w:val="both"/>
              <w:rPr>
                <w:rFonts w:ascii="Times New Roman" w:hAnsi="Times New Roman"/>
              </w:rPr>
            </w:pPr>
            <w:r w:rsidRPr="001F2038">
              <w:rPr>
                <w:rFonts w:ascii="Times New Roman" w:hAnsi="Times New Roman"/>
                <w:color w:val="000000"/>
                <w:spacing w:val="1"/>
                <w:shd w:val="clear" w:color="auto" w:fill="FFFFFF"/>
                <w:lang w:eastAsia="ru-RU" w:bidi="ru-RU"/>
              </w:rPr>
              <w:t>Федеральный закон от 29 декабря 2012 года № 273-ФЗ «Об образовании в Российской Федерации» (с изменениями и дополнениями);</w:t>
            </w:r>
          </w:p>
          <w:p w:rsidR="001F2038" w:rsidRPr="001F2038" w:rsidRDefault="001F2038" w:rsidP="00277D21">
            <w:pPr>
              <w:widowControl w:val="0"/>
              <w:spacing w:after="0" w:line="240" w:lineRule="auto"/>
              <w:ind w:left="57" w:right="57" w:firstLine="300"/>
              <w:jc w:val="both"/>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Федеральный государственный образовательный стандарт основного общего </w:t>
            </w:r>
            <w:proofErr w:type="gramStart"/>
            <w:r w:rsidRPr="001F2038">
              <w:rPr>
                <w:rFonts w:ascii="Times New Roman" w:hAnsi="Times New Roman"/>
                <w:color w:val="000000"/>
                <w:spacing w:val="1"/>
                <w:shd w:val="clear" w:color="auto" w:fill="FFFFFF"/>
                <w:lang w:eastAsia="ru-RU" w:bidi="ru-RU"/>
              </w:rPr>
              <w:t>образования</w:t>
            </w:r>
            <w:proofErr w:type="gramEnd"/>
            <w:r w:rsidRPr="001F2038">
              <w:rPr>
                <w:rFonts w:ascii="Times New Roman" w:hAnsi="Times New Roman"/>
                <w:color w:val="000000"/>
                <w:spacing w:val="1"/>
                <w:shd w:val="clear" w:color="auto" w:fill="FFFFFF"/>
                <w:lang w:eastAsia="ru-RU" w:bidi="ru-RU"/>
              </w:rPr>
              <w:t xml:space="preserve">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w:t>
            </w:r>
          </w:p>
          <w:p w:rsidR="001F2038" w:rsidRPr="001F2038" w:rsidRDefault="001F2038" w:rsidP="001F2038">
            <w:pPr>
              <w:numPr>
                <w:ilvl w:val="0"/>
                <w:numId w:val="5"/>
              </w:numPr>
              <w:tabs>
                <w:tab w:val="left" w:pos="0"/>
                <w:tab w:val="left" w:pos="993"/>
              </w:tabs>
              <w:spacing w:after="0" w:line="240" w:lineRule="auto"/>
              <w:jc w:val="both"/>
              <w:rPr>
                <w:rFonts w:ascii="Times New Roman" w:hAnsi="Times New Roman"/>
              </w:rPr>
            </w:pPr>
            <w:r w:rsidRPr="001F2038">
              <w:rPr>
                <w:rFonts w:ascii="Times New Roman" w:hAnsi="Times New Roman"/>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1F2038">
                <w:rPr>
                  <w:rFonts w:ascii="Times New Roman" w:hAnsi="Times New Roman"/>
                </w:rPr>
                <w:t>2014 г</w:t>
              </w:r>
            </w:smartTag>
            <w:r w:rsidRPr="001F2038">
              <w:rPr>
                <w:rFonts w:ascii="Times New Roman" w:hAnsi="Times New Roman"/>
              </w:rPr>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F2038" w:rsidRPr="001F2038" w:rsidRDefault="001F2038" w:rsidP="001F2038">
            <w:pPr>
              <w:numPr>
                <w:ilvl w:val="0"/>
                <w:numId w:val="5"/>
              </w:numPr>
              <w:tabs>
                <w:tab w:val="left" w:pos="0"/>
                <w:tab w:val="left" w:pos="993"/>
              </w:tabs>
              <w:spacing w:after="0" w:line="240" w:lineRule="auto"/>
              <w:jc w:val="both"/>
              <w:rPr>
                <w:rFonts w:ascii="Times New Roman" w:hAnsi="Times New Roman"/>
              </w:rPr>
            </w:pPr>
            <w:r w:rsidRPr="001F2038">
              <w:rPr>
                <w:rFonts w:ascii="Times New Roman" w:hAnsi="Times New Roman"/>
              </w:rPr>
              <w:t xml:space="preserve">Приказ Министерства образования и науки Российской Федерации от 28 декабря </w:t>
            </w:r>
            <w:smartTag w:uri="urn:schemas-microsoft-com:office:smarttags" w:element="metricconverter">
              <w:smartTagPr>
                <w:attr w:name="ProductID" w:val="2018 г"/>
              </w:smartTagPr>
              <w:r w:rsidRPr="001F2038">
                <w:rPr>
                  <w:rFonts w:ascii="Times New Roman" w:hAnsi="Times New Roman"/>
                </w:rPr>
                <w:t>2018 г</w:t>
              </w:r>
            </w:smartTag>
            <w:r w:rsidRPr="001F2038">
              <w:rPr>
                <w:rFonts w:ascii="Times New Roman" w:hAnsi="Times New Roman"/>
              </w:rPr>
              <w:t xml:space="preserve">.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F2038" w:rsidRPr="001F2038" w:rsidRDefault="001F2038" w:rsidP="001F2038">
            <w:pPr>
              <w:numPr>
                <w:ilvl w:val="0"/>
                <w:numId w:val="5"/>
              </w:numPr>
              <w:tabs>
                <w:tab w:val="left" w:pos="0"/>
                <w:tab w:val="left" w:pos="993"/>
              </w:tabs>
              <w:spacing w:after="0" w:line="240" w:lineRule="auto"/>
              <w:jc w:val="both"/>
              <w:rPr>
                <w:rFonts w:ascii="Times New Roman" w:hAnsi="Times New Roman"/>
              </w:rPr>
            </w:pPr>
            <w:proofErr w:type="spellStart"/>
            <w:r w:rsidRPr="001F2038">
              <w:rPr>
                <w:rFonts w:ascii="Times New Roman" w:hAnsi="Times New Roman"/>
                <w:color w:val="000000"/>
                <w:spacing w:val="1"/>
                <w:shd w:val="clear" w:color="auto" w:fill="FFFFFF"/>
                <w:lang w:eastAsia="ru-RU" w:bidi="ru-RU"/>
              </w:rPr>
              <w:t>СанПиН</w:t>
            </w:r>
            <w:proofErr w:type="spellEnd"/>
            <w:r w:rsidRPr="001F2038">
              <w:rPr>
                <w:rFonts w:ascii="Times New Roman" w:hAnsi="Times New Roman"/>
                <w:color w:val="000000"/>
                <w:spacing w:val="1"/>
                <w:shd w:val="clear" w:color="auto" w:fill="FFFFFF"/>
                <w:lang w:eastAsia="ru-RU" w:bidi="ru-RU"/>
              </w:rPr>
              <w:t xml:space="preserve"> 2.4.2.2821-10, зарегистрированные в Министерстве юстиции Российской Федерации 03.03.2011г, регистрационный №19993 (с изменениями на 24.11.2015г.)</w:t>
            </w:r>
          </w:p>
          <w:p w:rsidR="001F2038" w:rsidRPr="001F2038" w:rsidRDefault="001F2038" w:rsidP="00277D21">
            <w:pPr>
              <w:widowControl w:val="0"/>
              <w:spacing w:after="0" w:line="240" w:lineRule="auto"/>
              <w:ind w:left="57" w:right="57"/>
              <w:jc w:val="both"/>
              <w:rPr>
                <w:rFonts w:ascii="Times New Roman" w:hAnsi="Times New Roman"/>
              </w:rPr>
            </w:pPr>
            <w:r w:rsidRPr="001F2038">
              <w:rPr>
                <w:rFonts w:ascii="Times New Roman" w:eastAsia="Courier New" w:hAnsi="Times New Roman"/>
                <w:color w:val="000000"/>
                <w:spacing w:val="1"/>
                <w:lang w:eastAsia="ru-RU" w:bidi="ru-RU"/>
              </w:rPr>
              <w:t>Программой авторского курса УМК “</w:t>
            </w:r>
            <w:proofErr w:type="spellStart"/>
            <w:r w:rsidRPr="001F2038">
              <w:rPr>
                <w:rFonts w:ascii="Times New Roman" w:eastAsia="Courier New" w:hAnsi="Times New Roman"/>
                <w:color w:val="000000"/>
                <w:spacing w:val="1"/>
                <w:lang w:eastAsia="ru-RU" w:bidi="ru-RU"/>
              </w:rPr>
              <w:t>Rainbow</w:t>
            </w:r>
            <w:proofErr w:type="spellEnd"/>
            <w:r w:rsidRPr="001F2038">
              <w:rPr>
                <w:rFonts w:ascii="Times New Roman" w:eastAsia="Courier New" w:hAnsi="Times New Roman"/>
                <w:color w:val="000000"/>
                <w:spacing w:val="1"/>
                <w:lang w:eastAsia="ru-RU" w:bidi="ru-RU"/>
              </w:rPr>
              <w:t xml:space="preserve"> </w:t>
            </w:r>
            <w:proofErr w:type="spellStart"/>
            <w:r w:rsidRPr="001F2038">
              <w:rPr>
                <w:rFonts w:ascii="Times New Roman" w:eastAsia="Courier New" w:hAnsi="Times New Roman"/>
                <w:color w:val="000000"/>
                <w:spacing w:val="1"/>
                <w:lang w:eastAsia="ru-RU" w:bidi="ru-RU"/>
              </w:rPr>
              <w:t>English</w:t>
            </w:r>
            <w:proofErr w:type="spellEnd"/>
            <w:r w:rsidRPr="001F2038">
              <w:rPr>
                <w:rFonts w:ascii="Times New Roman" w:eastAsia="Courier New" w:hAnsi="Times New Roman"/>
                <w:color w:val="000000"/>
                <w:spacing w:val="1"/>
                <w:lang w:eastAsia="ru-RU" w:bidi="ru-RU"/>
              </w:rPr>
              <w:t xml:space="preserve">” О.В. Афанасьева, И.В. Михеева по английскому языку для 2-4 классов. Изд. «Дрофа», - Москва, </w:t>
            </w:r>
            <w:smartTag w:uri="urn:schemas-microsoft-com:office:smarttags" w:element="metricconverter">
              <w:smartTagPr>
                <w:attr w:name="ProductID" w:val="2017 г"/>
              </w:smartTagPr>
              <w:r w:rsidRPr="001F2038">
                <w:rPr>
                  <w:rFonts w:ascii="Times New Roman" w:eastAsia="Courier New" w:hAnsi="Times New Roman"/>
                  <w:color w:val="000000"/>
                  <w:spacing w:val="1"/>
                  <w:lang w:eastAsia="ru-RU" w:bidi="ru-RU"/>
                </w:rPr>
                <w:t>2017 г</w:t>
              </w:r>
            </w:smartTag>
            <w:r w:rsidRPr="001F2038">
              <w:rPr>
                <w:rFonts w:ascii="Times New Roman" w:eastAsia="Courier New" w:hAnsi="Times New Roman"/>
                <w:color w:val="000000"/>
                <w:spacing w:val="1"/>
                <w:lang w:eastAsia="ru-RU" w:bidi="ru-RU"/>
              </w:rPr>
              <w:t>.</w:t>
            </w:r>
          </w:p>
        </w:tc>
      </w:tr>
      <w:tr w:rsidR="001F2038" w:rsidRPr="001F2038" w:rsidTr="00277D21">
        <w:trPr>
          <w:trHeight w:val="284"/>
        </w:trPr>
        <w:tc>
          <w:tcPr>
            <w:tcW w:w="475" w:type="dxa"/>
            <w:tcBorders>
              <w:top w:val="single" w:sz="4" w:space="0" w:color="auto"/>
              <w:left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2.</w:t>
            </w:r>
          </w:p>
        </w:tc>
        <w:tc>
          <w:tcPr>
            <w:tcW w:w="4109" w:type="dxa"/>
            <w:tcBorders>
              <w:top w:val="single" w:sz="4" w:space="0" w:color="auto"/>
              <w:left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УМК</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1F2038" w:rsidRPr="001F2038" w:rsidRDefault="001F2038" w:rsidP="00277D21">
            <w:pPr>
              <w:widowControl w:val="0"/>
              <w:spacing w:after="0" w:line="240" w:lineRule="auto"/>
              <w:ind w:left="57" w:right="57"/>
              <w:jc w:val="both"/>
              <w:rPr>
                <w:rFonts w:ascii="Times New Roman" w:hAnsi="Times New Roman"/>
              </w:rPr>
            </w:pPr>
            <w:r w:rsidRPr="001F2038">
              <w:rPr>
                <w:rFonts w:ascii="Times New Roman" w:eastAsia="Courier New" w:hAnsi="Times New Roman"/>
                <w:color w:val="000000"/>
                <w:spacing w:val="1"/>
                <w:lang w:eastAsia="ru-RU" w:bidi="ru-RU"/>
              </w:rPr>
              <w:t>УМК “</w:t>
            </w:r>
            <w:proofErr w:type="spellStart"/>
            <w:r w:rsidRPr="001F2038">
              <w:rPr>
                <w:rFonts w:ascii="Times New Roman" w:eastAsia="Courier New" w:hAnsi="Times New Roman"/>
                <w:color w:val="000000"/>
                <w:spacing w:val="1"/>
                <w:lang w:eastAsia="ru-RU" w:bidi="ru-RU"/>
              </w:rPr>
              <w:t>Rainbow</w:t>
            </w:r>
            <w:proofErr w:type="spellEnd"/>
            <w:r w:rsidRPr="001F2038">
              <w:rPr>
                <w:rFonts w:ascii="Times New Roman" w:eastAsia="Courier New" w:hAnsi="Times New Roman"/>
                <w:color w:val="000000"/>
                <w:spacing w:val="1"/>
                <w:lang w:eastAsia="ru-RU" w:bidi="ru-RU"/>
              </w:rPr>
              <w:t xml:space="preserve"> </w:t>
            </w:r>
            <w:proofErr w:type="spellStart"/>
            <w:r w:rsidRPr="001F2038">
              <w:rPr>
                <w:rFonts w:ascii="Times New Roman" w:eastAsia="Courier New" w:hAnsi="Times New Roman"/>
                <w:color w:val="000000"/>
                <w:spacing w:val="1"/>
                <w:lang w:eastAsia="ru-RU" w:bidi="ru-RU"/>
              </w:rPr>
              <w:t>English</w:t>
            </w:r>
            <w:proofErr w:type="spellEnd"/>
            <w:r w:rsidRPr="001F2038">
              <w:rPr>
                <w:rFonts w:ascii="Times New Roman" w:eastAsia="Courier New" w:hAnsi="Times New Roman"/>
                <w:color w:val="000000"/>
                <w:spacing w:val="1"/>
                <w:lang w:eastAsia="ru-RU" w:bidi="ru-RU"/>
              </w:rPr>
              <w:t xml:space="preserve">” О.В. Афанасьева, И.В. Михеева по английскому языку для 2-4 классов. Изд. «Дрофа», - Москва, </w:t>
            </w:r>
            <w:smartTag w:uri="urn:schemas-microsoft-com:office:smarttags" w:element="metricconverter">
              <w:smartTagPr>
                <w:attr w:name="ProductID" w:val="2017 г"/>
              </w:smartTagPr>
              <w:r w:rsidRPr="001F2038">
                <w:rPr>
                  <w:rFonts w:ascii="Times New Roman" w:eastAsia="Courier New" w:hAnsi="Times New Roman"/>
                  <w:color w:val="000000"/>
                  <w:spacing w:val="1"/>
                  <w:lang w:eastAsia="ru-RU" w:bidi="ru-RU"/>
                </w:rPr>
                <w:t>2017 г</w:t>
              </w:r>
            </w:smartTag>
            <w:r w:rsidRPr="001F2038">
              <w:rPr>
                <w:rFonts w:ascii="Times New Roman" w:eastAsia="Courier New" w:hAnsi="Times New Roman"/>
                <w:color w:val="000000"/>
                <w:spacing w:val="1"/>
                <w:lang w:eastAsia="ru-RU" w:bidi="ru-RU"/>
              </w:rPr>
              <w:t>.</w:t>
            </w:r>
          </w:p>
        </w:tc>
      </w:tr>
      <w:tr w:rsidR="001F2038" w:rsidRPr="001F2038" w:rsidTr="00277D21">
        <w:trPr>
          <w:trHeight w:val="284"/>
        </w:trPr>
        <w:tc>
          <w:tcPr>
            <w:tcW w:w="475" w:type="dxa"/>
            <w:tcBorders>
              <w:top w:val="single" w:sz="4" w:space="0" w:color="auto"/>
              <w:left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3.</w:t>
            </w:r>
          </w:p>
        </w:tc>
        <w:tc>
          <w:tcPr>
            <w:tcW w:w="4109" w:type="dxa"/>
            <w:tcBorders>
              <w:top w:val="single" w:sz="4" w:space="0" w:color="auto"/>
              <w:left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Основные цели и задачи</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1F2038" w:rsidRPr="001F2038" w:rsidRDefault="001F2038" w:rsidP="00277D21">
            <w:pPr>
              <w:widowControl w:val="0"/>
              <w:tabs>
                <w:tab w:val="left" w:pos="651"/>
                <w:tab w:val="left" w:pos="1370"/>
              </w:tabs>
              <w:spacing w:after="0" w:line="240" w:lineRule="auto"/>
              <w:ind w:right="57"/>
              <w:rPr>
                <w:rFonts w:ascii="Times New Roman" w:hAnsi="Times New Roman"/>
              </w:rPr>
            </w:pPr>
            <w:r w:rsidRPr="001F2038">
              <w:rPr>
                <w:rFonts w:ascii="Times New Roman" w:hAnsi="Times New Roman"/>
              </w:rPr>
              <w:t xml:space="preserve"> Интегративной целью обучения английскому языку в начальной школе является </w:t>
            </w:r>
            <w:r w:rsidRPr="001F2038">
              <w:rPr>
                <w:rFonts w:ascii="Times New Roman" w:hAnsi="Times New Roman"/>
                <w:b/>
              </w:rPr>
              <w:t>формирование элементарной коммуникативной компетенции</w:t>
            </w:r>
            <w:r w:rsidRPr="001F2038">
              <w:rPr>
                <w:rFonts w:ascii="Times New Roman" w:hAnsi="Times New Roman"/>
              </w:rPr>
              <w:t xml:space="preserve"> в совокупности пяти ее составляющих: речевой, языковой, </w:t>
            </w:r>
            <w:proofErr w:type="spellStart"/>
            <w:r w:rsidRPr="001F2038">
              <w:rPr>
                <w:rFonts w:ascii="Times New Roman" w:hAnsi="Times New Roman"/>
              </w:rPr>
              <w:t>социокультурной</w:t>
            </w:r>
            <w:proofErr w:type="spellEnd"/>
            <w:r w:rsidRPr="001F2038">
              <w:rPr>
                <w:rFonts w:ascii="Times New Roman" w:hAnsi="Times New Roman"/>
              </w:rPr>
              <w:t>, учебно-познавательной, компенсаторной компетенций.</w:t>
            </w:r>
          </w:p>
          <w:p w:rsidR="001F2038" w:rsidRPr="001F2038" w:rsidRDefault="001F2038" w:rsidP="00277D21">
            <w:pPr>
              <w:pStyle w:val="Standard"/>
              <w:jc w:val="both"/>
              <w:rPr>
                <w:rFonts w:ascii="Times New Roman" w:hAnsi="Times New Roman" w:cs="Times New Roman"/>
              </w:rPr>
            </w:pPr>
            <w:r w:rsidRPr="001F2038">
              <w:rPr>
                <w:rFonts w:ascii="Times New Roman" w:hAnsi="Times New Roman" w:cs="Times New Roman"/>
              </w:rPr>
              <w:t>Основными задачами  являются: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F2038" w:rsidRPr="001F2038" w:rsidTr="00277D21">
        <w:trPr>
          <w:trHeight w:val="284"/>
        </w:trPr>
        <w:tc>
          <w:tcPr>
            <w:tcW w:w="475" w:type="dxa"/>
            <w:tcBorders>
              <w:top w:val="single" w:sz="4" w:space="0" w:color="auto"/>
              <w:left w:val="single" w:sz="4" w:space="0" w:color="auto"/>
              <w:bottom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4.</w:t>
            </w:r>
          </w:p>
        </w:tc>
        <w:tc>
          <w:tcPr>
            <w:tcW w:w="4109" w:type="dxa"/>
            <w:tcBorders>
              <w:top w:val="single" w:sz="4" w:space="0" w:color="auto"/>
              <w:left w:val="single" w:sz="4" w:space="0" w:color="auto"/>
              <w:bottom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rPr>
            </w:pPr>
            <w:r w:rsidRPr="001F2038">
              <w:rPr>
                <w:rFonts w:ascii="Times New Roman" w:hAnsi="Times New Roman"/>
                <w:color w:val="000000"/>
                <w:spacing w:val="1"/>
                <w:shd w:val="clear" w:color="auto" w:fill="FFFFFF"/>
                <w:lang w:eastAsia="ru-RU" w:bidi="ru-RU"/>
              </w:rPr>
              <w:t>Количество часов на изучение дисциплины</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1F2038" w:rsidRPr="001F2038" w:rsidRDefault="001F2038" w:rsidP="001F2038">
            <w:pPr>
              <w:widowControl w:val="0"/>
              <w:spacing w:after="0" w:line="240" w:lineRule="auto"/>
              <w:ind w:right="57"/>
              <w:rPr>
                <w:rFonts w:ascii="Times New Roman" w:hAnsi="Times New Roman"/>
                <w:color w:val="000000"/>
                <w:spacing w:val="1"/>
                <w:shd w:val="clear" w:color="auto" w:fill="FFFFFF"/>
                <w:lang w:eastAsia="ru-RU" w:bidi="ru-R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4"/>
              <w:gridCol w:w="1684"/>
              <w:gridCol w:w="1684"/>
              <w:gridCol w:w="1685"/>
              <w:gridCol w:w="1685"/>
            </w:tblGrid>
            <w:tr w:rsidR="001F2038" w:rsidRPr="001F2038" w:rsidTr="00277D21">
              <w:tc>
                <w:tcPr>
                  <w:tcW w:w="1684" w:type="dxa"/>
                  <w:shd w:val="clear" w:color="auto" w:fill="auto"/>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p>
              </w:tc>
              <w:tc>
                <w:tcPr>
                  <w:tcW w:w="1684" w:type="dxa"/>
                  <w:shd w:val="clear" w:color="auto" w:fill="auto"/>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2класс</w:t>
                  </w:r>
                </w:p>
              </w:tc>
              <w:tc>
                <w:tcPr>
                  <w:tcW w:w="1684" w:type="dxa"/>
                  <w:shd w:val="clear" w:color="auto" w:fill="auto"/>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3класс</w:t>
                  </w:r>
                </w:p>
              </w:tc>
              <w:tc>
                <w:tcPr>
                  <w:tcW w:w="1685" w:type="dxa"/>
                  <w:shd w:val="clear" w:color="auto" w:fill="auto"/>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4 класс</w:t>
                  </w:r>
                </w:p>
              </w:tc>
              <w:tc>
                <w:tcPr>
                  <w:tcW w:w="1685" w:type="dxa"/>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итого</w:t>
                  </w:r>
                </w:p>
              </w:tc>
            </w:tr>
            <w:tr w:rsidR="001F2038" w:rsidRPr="001F2038" w:rsidTr="00277D21">
              <w:tc>
                <w:tcPr>
                  <w:tcW w:w="1684" w:type="dxa"/>
                  <w:shd w:val="clear" w:color="auto" w:fill="auto"/>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Кол-во часов в неделю</w:t>
                  </w:r>
                </w:p>
              </w:tc>
              <w:tc>
                <w:tcPr>
                  <w:tcW w:w="1684" w:type="dxa"/>
                  <w:shd w:val="clear" w:color="auto" w:fill="auto"/>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2</w:t>
                  </w:r>
                </w:p>
              </w:tc>
              <w:tc>
                <w:tcPr>
                  <w:tcW w:w="1684" w:type="dxa"/>
                  <w:shd w:val="clear" w:color="auto" w:fill="auto"/>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2</w:t>
                  </w:r>
                </w:p>
              </w:tc>
              <w:tc>
                <w:tcPr>
                  <w:tcW w:w="1685" w:type="dxa"/>
                  <w:shd w:val="clear" w:color="auto" w:fill="auto"/>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2</w:t>
                  </w:r>
                </w:p>
              </w:tc>
              <w:tc>
                <w:tcPr>
                  <w:tcW w:w="1685" w:type="dxa"/>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6</w:t>
                  </w:r>
                </w:p>
              </w:tc>
            </w:tr>
            <w:tr w:rsidR="001F2038" w:rsidRPr="001F2038" w:rsidTr="00277D21">
              <w:tc>
                <w:tcPr>
                  <w:tcW w:w="1684" w:type="dxa"/>
                  <w:shd w:val="clear" w:color="auto" w:fill="auto"/>
                </w:tcPr>
                <w:p w:rsidR="001F2038" w:rsidRPr="001F2038" w:rsidRDefault="001F2038" w:rsidP="00277D21">
                  <w:pPr>
                    <w:widowControl w:val="0"/>
                    <w:spacing w:after="0" w:line="240" w:lineRule="auto"/>
                    <w:ind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Всего за год</w:t>
                  </w:r>
                </w:p>
              </w:tc>
              <w:tc>
                <w:tcPr>
                  <w:tcW w:w="1684" w:type="dxa"/>
                  <w:shd w:val="clear" w:color="auto" w:fill="auto"/>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val="en-US" w:eastAsia="ru-RU" w:bidi="ru-RU"/>
                    </w:rPr>
                  </w:pPr>
                  <w:r w:rsidRPr="001F2038">
                    <w:rPr>
                      <w:rFonts w:ascii="Times New Roman" w:hAnsi="Times New Roman"/>
                      <w:color w:val="000000"/>
                      <w:spacing w:val="1"/>
                      <w:shd w:val="clear" w:color="auto" w:fill="FFFFFF"/>
                      <w:lang w:val="en-US" w:eastAsia="ru-RU" w:bidi="ru-RU"/>
                    </w:rPr>
                    <w:t>68</w:t>
                  </w:r>
                </w:p>
              </w:tc>
              <w:tc>
                <w:tcPr>
                  <w:tcW w:w="1684" w:type="dxa"/>
                  <w:shd w:val="clear" w:color="auto" w:fill="auto"/>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val="en-US" w:eastAsia="ru-RU" w:bidi="ru-RU"/>
                    </w:rPr>
                  </w:pPr>
                  <w:r w:rsidRPr="001F2038">
                    <w:rPr>
                      <w:rFonts w:ascii="Times New Roman" w:hAnsi="Times New Roman"/>
                      <w:color w:val="000000"/>
                      <w:spacing w:val="1"/>
                      <w:shd w:val="clear" w:color="auto" w:fill="FFFFFF"/>
                      <w:lang w:val="en-US" w:eastAsia="ru-RU" w:bidi="ru-RU"/>
                    </w:rPr>
                    <w:t>68</w:t>
                  </w:r>
                </w:p>
              </w:tc>
              <w:tc>
                <w:tcPr>
                  <w:tcW w:w="1685" w:type="dxa"/>
                  <w:shd w:val="clear" w:color="auto" w:fill="auto"/>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val="en-US" w:eastAsia="ru-RU" w:bidi="ru-RU"/>
                    </w:rPr>
                  </w:pPr>
                  <w:r w:rsidRPr="001F2038">
                    <w:rPr>
                      <w:rFonts w:ascii="Times New Roman" w:hAnsi="Times New Roman"/>
                      <w:color w:val="000000"/>
                      <w:spacing w:val="1"/>
                      <w:shd w:val="clear" w:color="auto" w:fill="FFFFFF"/>
                      <w:lang w:val="en-US" w:eastAsia="ru-RU" w:bidi="ru-RU"/>
                    </w:rPr>
                    <w:t>68</w:t>
                  </w:r>
                </w:p>
              </w:tc>
              <w:tc>
                <w:tcPr>
                  <w:tcW w:w="1685" w:type="dxa"/>
                </w:tcPr>
                <w:p w:rsidR="001F2038" w:rsidRPr="001F2038" w:rsidRDefault="001F2038" w:rsidP="00277D21">
                  <w:pPr>
                    <w:widowControl w:val="0"/>
                    <w:spacing w:after="0" w:line="240" w:lineRule="auto"/>
                    <w:ind w:right="57"/>
                    <w:jc w:val="center"/>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204</w:t>
                  </w:r>
                </w:p>
              </w:tc>
            </w:tr>
          </w:tbl>
          <w:p w:rsidR="001F2038" w:rsidRPr="001F2038" w:rsidRDefault="001F2038" w:rsidP="00277D21">
            <w:pPr>
              <w:widowControl w:val="0"/>
              <w:spacing w:after="0" w:line="240" w:lineRule="auto"/>
              <w:ind w:left="57" w:right="57"/>
              <w:rPr>
                <w:rFonts w:ascii="Times New Roman" w:hAnsi="Times New Roman"/>
              </w:rPr>
            </w:pPr>
          </w:p>
        </w:tc>
      </w:tr>
      <w:tr w:rsidR="001F2038" w:rsidRPr="001F2038" w:rsidTr="00277D21">
        <w:trPr>
          <w:trHeight w:val="284"/>
        </w:trPr>
        <w:tc>
          <w:tcPr>
            <w:tcW w:w="475" w:type="dxa"/>
            <w:tcBorders>
              <w:top w:val="single" w:sz="4" w:space="0" w:color="auto"/>
              <w:left w:val="single" w:sz="4" w:space="0" w:color="auto"/>
              <w:bottom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5.</w:t>
            </w:r>
          </w:p>
        </w:tc>
        <w:tc>
          <w:tcPr>
            <w:tcW w:w="4109" w:type="dxa"/>
            <w:tcBorders>
              <w:top w:val="single" w:sz="4" w:space="0" w:color="auto"/>
              <w:left w:val="single" w:sz="4" w:space="0" w:color="auto"/>
              <w:bottom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1F2038" w:rsidRPr="001F2038" w:rsidRDefault="001F2038" w:rsidP="001F2038">
            <w:pPr>
              <w:pStyle w:val="4"/>
              <w:spacing w:before="0" w:after="0" w:line="240" w:lineRule="auto"/>
              <w:ind w:firstLine="454"/>
              <w:jc w:val="both"/>
              <w:rPr>
                <w:rFonts w:ascii="Times New Roman" w:hAnsi="Times New Roman" w:cs="Times New Roman"/>
                <w:b/>
                <w:i w:val="0"/>
                <w:color w:val="auto"/>
                <w:sz w:val="22"/>
                <w:szCs w:val="22"/>
              </w:rPr>
            </w:pPr>
            <w:r w:rsidRPr="001F2038">
              <w:rPr>
                <w:rFonts w:ascii="Times New Roman" w:hAnsi="Times New Roman" w:cs="Times New Roman"/>
                <w:b/>
                <w:i w:val="0"/>
                <w:color w:val="auto"/>
                <w:sz w:val="22"/>
                <w:szCs w:val="22"/>
              </w:rPr>
              <w:t>Личностные результаты:</w:t>
            </w:r>
          </w:p>
          <w:p w:rsidR="001F2038" w:rsidRPr="001F2038" w:rsidRDefault="001F2038" w:rsidP="001F2038">
            <w:pPr>
              <w:spacing w:after="0"/>
              <w:rPr>
                <w:rFonts w:ascii="Times New Roman" w:hAnsi="Times New Roman"/>
              </w:rPr>
            </w:pPr>
            <w:bookmarkStart w:id="0" w:name="sub_1101"/>
            <w:r w:rsidRPr="001F2038">
              <w:rPr>
                <w:rFonts w:ascii="Times New Roman" w:hAnsi="Times New Roman"/>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F2038" w:rsidRPr="001F2038" w:rsidRDefault="001F2038" w:rsidP="001F2038">
            <w:pPr>
              <w:spacing w:after="0"/>
              <w:rPr>
                <w:rFonts w:ascii="Times New Roman" w:hAnsi="Times New Roman"/>
              </w:rPr>
            </w:pPr>
            <w:bookmarkStart w:id="1" w:name="sub_1102"/>
            <w:bookmarkEnd w:id="0"/>
            <w:r w:rsidRPr="001F2038">
              <w:rPr>
                <w:rFonts w:ascii="Times New Roman" w:hAnsi="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2038" w:rsidRPr="001F2038" w:rsidRDefault="001F2038" w:rsidP="001F2038">
            <w:pPr>
              <w:spacing w:after="0"/>
              <w:rPr>
                <w:rFonts w:ascii="Times New Roman" w:hAnsi="Times New Roman"/>
              </w:rPr>
            </w:pPr>
            <w:bookmarkStart w:id="2" w:name="sub_1103"/>
            <w:bookmarkEnd w:id="1"/>
            <w:r w:rsidRPr="001F2038">
              <w:rPr>
                <w:rFonts w:ascii="Times New Roman" w:hAnsi="Times New Roman"/>
              </w:rPr>
              <w:t>3) формирование уважительного отношения к иному мнению, истории и культуре других народов;</w:t>
            </w:r>
          </w:p>
          <w:p w:rsidR="001F2038" w:rsidRPr="001F2038" w:rsidRDefault="001F2038" w:rsidP="001F2038">
            <w:pPr>
              <w:spacing w:after="0"/>
              <w:rPr>
                <w:rFonts w:ascii="Times New Roman" w:hAnsi="Times New Roman"/>
              </w:rPr>
            </w:pPr>
            <w:bookmarkStart w:id="3" w:name="sub_1104"/>
            <w:bookmarkEnd w:id="2"/>
            <w:r w:rsidRPr="001F2038">
              <w:rPr>
                <w:rFonts w:ascii="Times New Roman" w:hAnsi="Times New Roman"/>
              </w:rPr>
              <w:t>4) овладение начальными навыками адаптации в динамично изменяющемся и развивающемся мире;</w:t>
            </w:r>
          </w:p>
          <w:p w:rsidR="001F2038" w:rsidRPr="001F2038" w:rsidRDefault="001F2038" w:rsidP="001F2038">
            <w:pPr>
              <w:spacing w:after="0"/>
              <w:rPr>
                <w:rFonts w:ascii="Times New Roman" w:hAnsi="Times New Roman"/>
              </w:rPr>
            </w:pPr>
            <w:bookmarkStart w:id="4" w:name="sub_1105"/>
            <w:bookmarkEnd w:id="3"/>
            <w:r w:rsidRPr="001F2038">
              <w:rPr>
                <w:rFonts w:ascii="Times New Roman" w:hAnsi="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1F2038" w:rsidRPr="001F2038" w:rsidRDefault="001F2038" w:rsidP="001F2038">
            <w:pPr>
              <w:spacing w:after="0"/>
              <w:rPr>
                <w:rFonts w:ascii="Times New Roman" w:hAnsi="Times New Roman"/>
              </w:rPr>
            </w:pPr>
            <w:bookmarkStart w:id="5" w:name="sub_1106"/>
            <w:bookmarkEnd w:id="4"/>
            <w:r w:rsidRPr="001F2038">
              <w:rPr>
                <w:rFonts w:ascii="Times New Roman" w:hAnsi="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2038" w:rsidRPr="001F2038" w:rsidRDefault="001F2038" w:rsidP="001F2038">
            <w:pPr>
              <w:spacing w:after="0"/>
              <w:rPr>
                <w:rFonts w:ascii="Times New Roman" w:hAnsi="Times New Roman"/>
              </w:rPr>
            </w:pPr>
            <w:bookmarkStart w:id="6" w:name="sub_1107"/>
            <w:bookmarkEnd w:id="5"/>
            <w:r w:rsidRPr="001F2038">
              <w:rPr>
                <w:rFonts w:ascii="Times New Roman" w:hAnsi="Times New Roman"/>
              </w:rPr>
              <w:t>7) формирование эстетических потребностей, ценностей и чувств;</w:t>
            </w:r>
          </w:p>
          <w:p w:rsidR="001F2038" w:rsidRPr="001F2038" w:rsidRDefault="001F2038" w:rsidP="001F2038">
            <w:pPr>
              <w:spacing w:after="0"/>
              <w:rPr>
                <w:rFonts w:ascii="Times New Roman" w:hAnsi="Times New Roman"/>
              </w:rPr>
            </w:pPr>
            <w:bookmarkStart w:id="7" w:name="sub_1108"/>
            <w:bookmarkEnd w:id="6"/>
            <w:r w:rsidRPr="001F2038">
              <w:rPr>
                <w:rFonts w:ascii="Times New Roman" w:hAnsi="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F2038" w:rsidRPr="001F2038" w:rsidRDefault="001F2038" w:rsidP="001F2038">
            <w:pPr>
              <w:spacing w:after="0"/>
              <w:rPr>
                <w:rFonts w:ascii="Times New Roman" w:hAnsi="Times New Roman"/>
              </w:rPr>
            </w:pPr>
            <w:bookmarkStart w:id="8" w:name="sub_1109"/>
            <w:bookmarkEnd w:id="7"/>
            <w:r w:rsidRPr="001F2038">
              <w:rPr>
                <w:rFonts w:ascii="Times New Roman" w:hAnsi="Times New Roman"/>
              </w:rPr>
              <w:t xml:space="preserve">9) развитие навыков сотрудничества </w:t>
            </w:r>
            <w:proofErr w:type="gramStart"/>
            <w:r w:rsidRPr="001F2038">
              <w:rPr>
                <w:rFonts w:ascii="Times New Roman" w:hAnsi="Times New Roman"/>
              </w:rPr>
              <w:t>со</w:t>
            </w:r>
            <w:proofErr w:type="gramEnd"/>
            <w:r w:rsidRPr="001F2038">
              <w:rPr>
                <w:rFonts w:ascii="Times New Roman" w:hAnsi="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1F2038" w:rsidRPr="001F2038" w:rsidRDefault="001F2038" w:rsidP="001F2038">
            <w:pPr>
              <w:spacing w:after="0"/>
              <w:rPr>
                <w:rFonts w:ascii="Times New Roman" w:hAnsi="Times New Roman"/>
              </w:rPr>
            </w:pPr>
            <w:bookmarkStart w:id="9" w:name="sub_1110"/>
            <w:bookmarkEnd w:id="8"/>
            <w:r w:rsidRPr="001F2038">
              <w:rPr>
                <w:rFonts w:ascii="Times New Roman" w:hAnsi="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9"/>
          </w:p>
          <w:p w:rsidR="001F2038" w:rsidRPr="001F2038" w:rsidRDefault="001F2038" w:rsidP="001F2038">
            <w:pPr>
              <w:spacing w:after="0"/>
              <w:rPr>
                <w:rFonts w:ascii="Times New Roman" w:hAnsi="Times New Roman"/>
                <w:b/>
                <w:bCs/>
              </w:rPr>
            </w:pPr>
            <w:proofErr w:type="spellStart"/>
            <w:r w:rsidRPr="001F2038">
              <w:rPr>
                <w:rFonts w:ascii="Times New Roman" w:hAnsi="Times New Roman"/>
                <w:b/>
                <w:bCs/>
              </w:rPr>
              <w:t>Метапредметные</w:t>
            </w:r>
            <w:proofErr w:type="spellEnd"/>
            <w:r w:rsidRPr="001F2038">
              <w:rPr>
                <w:rFonts w:ascii="Times New Roman" w:hAnsi="Times New Roman"/>
                <w:b/>
                <w:bCs/>
              </w:rPr>
              <w:t xml:space="preserve"> результаты:</w:t>
            </w:r>
          </w:p>
          <w:p w:rsidR="001F2038" w:rsidRPr="001F2038" w:rsidRDefault="001F2038" w:rsidP="001F2038">
            <w:pPr>
              <w:spacing w:after="0"/>
              <w:rPr>
                <w:rFonts w:ascii="Times New Roman" w:hAnsi="Times New Roman"/>
              </w:rPr>
            </w:pPr>
            <w:bookmarkStart w:id="10" w:name="sub_10111"/>
            <w:r w:rsidRPr="001F2038">
              <w:rPr>
                <w:rFonts w:ascii="Times New Roman" w:hAnsi="Times New Roman"/>
              </w:rPr>
              <w:t>1) овладение способностью принимать и сохранять цели и задачи учебной деятельности, поиска средств ее осуществления;</w:t>
            </w:r>
          </w:p>
          <w:p w:rsidR="001F2038" w:rsidRPr="001F2038" w:rsidRDefault="001F2038" w:rsidP="001F2038">
            <w:pPr>
              <w:spacing w:after="0"/>
              <w:rPr>
                <w:rFonts w:ascii="Times New Roman" w:hAnsi="Times New Roman"/>
              </w:rPr>
            </w:pPr>
            <w:bookmarkStart w:id="11" w:name="sub_10112"/>
            <w:bookmarkEnd w:id="10"/>
            <w:r w:rsidRPr="001F2038">
              <w:rPr>
                <w:rFonts w:ascii="Times New Roman" w:hAnsi="Times New Roman"/>
              </w:rPr>
              <w:t>2) освоение способов решения проблем творческого и поискового характера;</w:t>
            </w:r>
          </w:p>
          <w:p w:rsidR="001F2038" w:rsidRPr="001F2038" w:rsidRDefault="001F2038" w:rsidP="001F2038">
            <w:pPr>
              <w:spacing w:after="0"/>
              <w:rPr>
                <w:rFonts w:ascii="Times New Roman" w:hAnsi="Times New Roman"/>
              </w:rPr>
            </w:pPr>
            <w:bookmarkStart w:id="12" w:name="sub_10113"/>
            <w:bookmarkEnd w:id="11"/>
            <w:r w:rsidRPr="001F2038">
              <w:rPr>
                <w:rFonts w:ascii="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F2038" w:rsidRPr="001F2038" w:rsidRDefault="001F2038" w:rsidP="001F2038">
            <w:pPr>
              <w:spacing w:after="0"/>
              <w:rPr>
                <w:rFonts w:ascii="Times New Roman" w:hAnsi="Times New Roman"/>
              </w:rPr>
            </w:pPr>
            <w:bookmarkStart w:id="13" w:name="sub_10114"/>
            <w:bookmarkEnd w:id="12"/>
            <w:r w:rsidRPr="001F2038">
              <w:rPr>
                <w:rFonts w:ascii="Times New Roman" w:hAnsi="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2038" w:rsidRPr="001F2038" w:rsidRDefault="001F2038" w:rsidP="001F2038">
            <w:pPr>
              <w:spacing w:after="0"/>
              <w:rPr>
                <w:rFonts w:ascii="Times New Roman" w:hAnsi="Times New Roman"/>
              </w:rPr>
            </w:pPr>
            <w:bookmarkStart w:id="14" w:name="sub_10115"/>
            <w:bookmarkEnd w:id="13"/>
            <w:r w:rsidRPr="001F2038">
              <w:rPr>
                <w:rFonts w:ascii="Times New Roman" w:hAnsi="Times New Roman"/>
              </w:rPr>
              <w:t>5) освоение начальных форм познавательной и личностной рефлексии;</w:t>
            </w:r>
          </w:p>
          <w:p w:rsidR="001F2038" w:rsidRPr="001F2038" w:rsidRDefault="001F2038" w:rsidP="001F2038">
            <w:pPr>
              <w:spacing w:after="0"/>
              <w:rPr>
                <w:rFonts w:ascii="Times New Roman" w:hAnsi="Times New Roman"/>
              </w:rPr>
            </w:pPr>
            <w:bookmarkStart w:id="15" w:name="sub_10116"/>
            <w:bookmarkEnd w:id="14"/>
            <w:r w:rsidRPr="001F2038">
              <w:rPr>
                <w:rFonts w:ascii="Times New Roman" w:hAnsi="Times New Roman"/>
              </w:rPr>
              <w:t>6) использование знаково-символических сре</w:t>
            </w:r>
            <w:proofErr w:type="gramStart"/>
            <w:r w:rsidRPr="001F2038">
              <w:rPr>
                <w:rFonts w:ascii="Times New Roman" w:hAnsi="Times New Roman"/>
              </w:rPr>
              <w:t>дств пр</w:t>
            </w:r>
            <w:proofErr w:type="gramEnd"/>
            <w:r w:rsidRPr="001F2038">
              <w:rPr>
                <w:rFonts w:ascii="Times New Roman" w:hAnsi="Times New Roman"/>
              </w:rPr>
              <w:t>едставления информации для создания моделей изучаемых объектов и процессов, схем решения учебных и практических задач;</w:t>
            </w:r>
          </w:p>
          <w:p w:rsidR="001F2038" w:rsidRPr="001F2038" w:rsidRDefault="001F2038" w:rsidP="001F2038">
            <w:pPr>
              <w:spacing w:after="0"/>
              <w:rPr>
                <w:rFonts w:ascii="Times New Roman" w:hAnsi="Times New Roman"/>
              </w:rPr>
            </w:pPr>
            <w:bookmarkStart w:id="16" w:name="sub_10117"/>
            <w:bookmarkEnd w:id="15"/>
            <w:r w:rsidRPr="001F2038">
              <w:rPr>
                <w:rFonts w:ascii="Times New Roman" w:hAnsi="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F2038" w:rsidRPr="001F2038" w:rsidRDefault="001F2038" w:rsidP="001F2038">
            <w:pPr>
              <w:spacing w:after="0"/>
              <w:rPr>
                <w:rFonts w:ascii="Times New Roman" w:hAnsi="Times New Roman"/>
              </w:rPr>
            </w:pPr>
            <w:bookmarkStart w:id="17" w:name="sub_10118"/>
            <w:bookmarkEnd w:id="16"/>
            <w:r w:rsidRPr="001F2038">
              <w:rPr>
                <w:rFonts w:ascii="Times New Roman" w:hAnsi="Times New Roman"/>
              </w:rPr>
              <w:t xml:space="preserve">8) использование различных способов поиска (в справочных источниках и открытом учебном </w:t>
            </w:r>
            <w:r w:rsidRPr="001F2038">
              <w:rPr>
                <w:rFonts w:ascii="Times New Roman" w:hAnsi="Times New Roman"/>
              </w:rPr>
              <w:lastRenderedPageBreak/>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F2038">
              <w:rPr>
                <w:rFonts w:ascii="Times New Roman" w:hAnsi="Times New Roman"/>
              </w:rPr>
              <w:t>о-</w:t>
            </w:r>
            <w:proofErr w:type="gramEnd"/>
            <w:r w:rsidRPr="001F2038">
              <w:rPr>
                <w:rFonts w:ascii="Times New Roman" w:hAnsi="Times New Roman"/>
              </w:rPr>
              <w:t xml:space="preserve"> и графическим сопровождением; соблюдать нормы информационной избирательности, этики и этикета;</w:t>
            </w:r>
          </w:p>
          <w:p w:rsidR="001F2038" w:rsidRPr="001F2038" w:rsidRDefault="001F2038" w:rsidP="001F2038">
            <w:pPr>
              <w:spacing w:after="0"/>
              <w:rPr>
                <w:rFonts w:ascii="Times New Roman" w:hAnsi="Times New Roman"/>
              </w:rPr>
            </w:pPr>
            <w:bookmarkStart w:id="18" w:name="sub_10119"/>
            <w:bookmarkEnd w:id="17"/>
            <w:proofErr w:type="gramStart"/>
            <w:r w:rsidRPr="001F2038">
              <w:rPr>
                <w:rFonts w:ascii="Times New Roman" w:hAnsi="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F2038" w:rsidRPr="001F2038" w:rsidRDefault="001F2038" w:rsidP="001F2038">
            <w:pPr>
              <w:spacing w:after="0"/>
              <w:rPr>
                <w:rFonts w:ascii="Times New Roman" w:hAnsi="Times New Roman"/>
              </w:rPr>
            </w:pPr>
            <w:bookmarkStart w:id="19" w:name="sub_11110"/>
            <w:bookmarkEnd w:id="18"/>
            <w:r w:rsidRPr="001F2038">
              <w:rPr>
                <w:rFonts w:ascii="Times New Roman" w:hAnsi="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F2038" w:rsidRPr="001F2038" w:rsidRDefault="001F2038" w:rsidP="001F2038">
            <w:pPr>
              <w:spacing w:after="0"/>
              <w:rPr>
                <w:rFonts w:ascii="Times New Roman" w:hAnsi="Times New Roman"/>
              </w:rPr>
            </w:pPr>
            <w:bookmarkStart w:id="20" w:name="sub_11111"/>
            <w:bookmarkEnd w:id="19"/>
            <w:r w:rsidRPr="001F2038">
              <w:rPr>
                <w:rFonts w:ascii="Times New Roman" w:hAnsi="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F2038" w:rsidRPr="001F2038" w:rsidRDefault="001F2038" w:rsidP="001F2038">
            <w:pPr>
              <w:spacing w:after="0"/>
              <w:rPr>
                <w:rFonts w:ascii="Times New Roman" w:hAnsi="Times New Roman"/>
              </w:rPr>
            </w:pPr>
            <w:bookmarkStart w:id="21" w:name="sub_11112"/>
            <w:bookmarkEnd w:id="20"/>
            <w:r w:rsidRPr="001F2038">
              <w:rPr>
                <w:rFonts w:ascii="Times New Roman" w:hAnsi="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F2038" w:rsidRPr="001F2038" w:rsidRDefault="001F2038" w:rsidP="001F2038">
            <w:pPr>
              <w:spacing w:after="0"/>
              <w:rPr>
                <w:rFonts w:ascii="Times New Roman" w:hAnsi="Times New Roman"/>
              </w:rPr>
            </w:pPr>
            <w:bookmarkStart w:id="22" w:name="sub_11113"/>
            <w:bookmarkEnd w:id="21"/>
            <w:r w:rsidRPr="001F2038">
              <w:rPr>
                <w:rFonts w:ascii="Times New Roman" w:hAnsi="Times New Roman"/>
              </w:rPr>
              <w:t>13) готовность конструктивно разрешать конфликты посредством учета интересов сторон и сотрудничества;</w:t>
            </w:r>
          </w:p>
          <w:p w:rsidR="001F2038" w:rsidRPr="001F2038" w:rsidRDefault="001F2038" w:rsidP="001F2038">
            <w:pPr>
              <w:spacing w:after="0"/>
              <w:rPr>
                <w:rFonts w:ascii="Times New Roman" w:hAnsi="Times New Roman"/>
              </w:rPr>
            </w:pPr>
            <w:bookmarkStart w:id="23" w:name="sub_11114"/>
            <w:bookmarkEnd w:id="22"/>
            <w:r w:rsidRPr="001F2038">
              <w:rPr>
                <w:rFonts w:ascii="Times New Roman" w:hAnsi="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F2038" w:rsidRPr="001F2038" w:rsidRDefault="001F2038" w:rsidP="001F2038">
            <w:pPr>
              <w:spacing w:after="0"/>
              <w:rPr>
                <w:rFonts w:ascii="Times New Roman" w:hAnsi="Times New Roman"/>
              </w:rPr>
            </w:pPr>
            <w:bookmarkStart w:id="24" w:name="sub_11115"/>
            <w:bookmarkEnd w:id="23"/>
            <w:r w:rsidRPr="001F2038">
              <w:rPr>
                <w:rFonts w:ascii="Times New Roman" w:hAnsi="Times New Roman"/>
              </w:rPr>
              <w:t xml:space="preserve">15) овладение базовыми предметными и </w:t>
            </w:r>
            <w:proofErr w:type="spellStart"/>
            <w:r w:rsidRPr="001F2038">
              <w:rPr>
                <w:rFonts w:ascii="Times New Roman" w:hAnsi="Times New Roman"/>
              </w:rPr>
              <w:t>межпредметными</w:t>
            </w:r>
            <w:proofErr w:type="spellEnd"/>
            <w:r w:rsidRPr="001F2038">
              <w:rPr>
                <w:rFonts w:ascii="Times New Roman" w:hAnsi="Times New Roman"/>
              </w:rPr>
              <w:t xml:space="preserve"> понятиями, отражающими существенные связи и отношения между объектами и процессами;</w:t>
            </w:r>
            <w:bookmarkEnd w:id="24"/>
          </w:p>
          <w:p w:rsidR="001F2038" w:rsidRPr="001F2038" w:rsidRDefault="001F2038" w:rsidP="001F2038">
            <w:pPr>
              <w:spacing w:after="0"/>
              <w:rPr>
                <w:rFonts w:ascii="Times New Roman" w:hAnsi="Times New Roman"/>
              </w:rPr>
            </w:pPr>
            <w:r w:rsidRPr="001F2038">
              <w:rPr>
                <w:rFonts w:ascii="Times New Roman" w:hAnsi="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F2038" w:rsidRPr="001F2038" w:rsidRDefault="001F2038" w:rsidP="001F2038">
            <w:pPr>
              <w:autoSpaceDE w:val="0"/>
              <w:autoSpaceDN w:val="0"/>
              <w:adjustRightInd w:val="0"/>
              <w:spacing w:after="0" w:line="0" w:lineRule="atLeast"/>
              <w:jc w:val="both"/>
              <w:rPr>
                <w:rFonts w:ascii="Times New Roman" w:hAnsi="Times New Roman"/>
                <w:b/>
                <w:bCs/>
              </w:rPr>
            </w:pPr>
            <w:r w:rsidRPr="001F2038">
              <w:rPr>
                <w:rFonts w:ascii="Times New Roman" w:hAnsi="Times New Roman"/>
                <w:b/>
              </w:rPr>
              <w:t>Предметные результаты</w:t>
            </w:r>
            <w:proofErr w:type="gramStart"/>
            <w:r w:rsidRPr="001F2038">
              <w:rPr>
                <w:rFonts w:ascii="Times New Roman" w:hAnsi="Times New Roman"/>
                <w:b/>
                <w:bCs/>
              </w:rPr>
              <w:t xml:space="preserve"> :</w:t>
            </w:r>
            <w:proofErr w:type="gramEnd"/>
          </w:p>
          <w:p w:rsidR="001F2038" w:rsidRPr="001F2038" w:rsidRDefault="001F2038" w:rsidP="001F2038">
            <w:pPr>
              <w:spacing w:after="0"/>
              <w:rPr>
                <w:rFonts w:ascii="Times New Roman" w:hAnsi="Times New Roman"/>
              </w:rPr>
            </w:pPr>
            <w:bookmarkStart w:id="25" w:name="sub_12831"/>
            <w:r w:rsidRPr="001F2038">
              <w:rPr>
                <w:rFonts w:ascii="Times New Roman" w:hAnsi="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F2038" w:rsidRPr="001F2038" w:rsidRDefault="001F2038" w:rsidP="001F2038">
            <w:pPr>
              <w:spacing w:after="0"/>
              <w:rPr>
                <w:rFonts w:ascii="Times New Roman" w:hAnsi="Times New Roman"/>
              </w:rPr>
            </w:pPr>
            <w:bookmarkStart w:id="26" w:name="sub_12832"/>
            <w:bookmarkEnd w:id="25"/>
            <w:r w:rsidRPr="001F2038">
              <w:rPr>
                <w:rFonts w:ascii="Times New Roman" w:hAnsi="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F2038" w:rsidRPr="001F2038" w:rsidRDefault="001F2038" w:rsidP="001F2038">
            <w:pPr>
              <w:spacing w:after="0"/>
              <w:rPr>
                <w:rFonts w:ascii="Times New Roman" w:hAnsi="Times New Roman"/>
              </w:rPr>
            </w:pPr>
            <w:bookmarkStart w:id="27" w:name="sub_12833"/>
            <w:bookmarkEnd w:id="26"/>
            <w:r w:rsidRPr="001F2038">
              <w:rPr>
                <w:rFonts w:ascii="Times New Roman" w:hAnsi="Times New Roman"/>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bookmarkEnd w:id="27"/>
          </w:p>
        </w:tc>
      </w:tr>
      <w:tr w:rsidR="001F2038" w:rsidRPr="001F2038" w:rsidTr="00277D21">
        <w:trPr>
          <w:trHeight w:val="284"/>
        </w:trPr>
        <w:tc>
          <w:tcPr>
            <w:tcW w:w="475" w:type="dxa"/>
            <w:tcBorders>
              <w:top w:val="single" w:sz="4" w:space="0" w:color="auto"/>
              <w:left w:val="single" w:sz="4" w:space="0" w:color="auto"/>
              <w:bottom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p>
        </w:tc>
        <w:tc>
          <w:tcPr>
            <w:tcW w:w="4109" w:type="dxa"/>
            <w:tcBorders>
              <w:top w:val="single" w:sz="4" w:space="0" w:color="auto"/>
              <w:left w:val="single" w:sz="4" w:space="0" w:color="auto"/>
              <w:bottom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Система оценки результатов, критерии освоения учебного материала</w:t>
            </w:r>
          </w:p>
        </w:tc>
        <w:tc>
          <w:tcPr>
            <w:tcW w:w="10142" w:type="dxa"/>
            <w:tcBorders>
              <w:top w:val="single" w:sz="4" w:space="0" w:color="auto"/>
              <w:left w:val="single" w:sz="4" w:space="0" w:color="auto"/>
              <w:bottom w:val="single" w:sz="4" w:space="0" w:color="auto"/>
              <w:right w:val="single" w:sz="4" w:space="0" w:color="auto"/>
            </w:tcBorders>
            <w:shd w:val="clear" w:color="auto" w:fill="FFFFFF"/>
          </w:tcPr>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Критерии оценивания по учебному предмету «английский язык».</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Критерии выставления отметок по учебному предмету «английский язык».</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Для определения уровня знаний по английскому языку учитываются следующие критерии оценивания:</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полнота и правильность - это правильный, точный ответ;</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правильный, но неполный или неточный ответ;</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неправильный ответ;</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нет ответа.</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При выставлении отметок учитывается классификация ошибок и их качество:</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грубые ошибки;</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однотипные ошибки;</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негрубые ошибки</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w:t>
            </w:r>
            <w:r w:rsidRPr="001F2038">
              <w:rPr>
                <w:rFonts w:ascii="Times New Roman" w:hAnsi="Times New Roman"/>
                <w:color w:val="000000"/>
                <w:spacing w:val="1"/>
                <w:shd w:val="clear" w:color="auto" w:fill="FFFFFF"/>
                <w:lang w:eastAsia="ru-RU" w:bidi="ru-RU"/>
              </w:rPr>
              <w:tab/>
              <w:t>недочеты.</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Успешность освоения учебных программ обучающихся 2-11 классов оценивается по 5-бальной системе:</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«5»-отлично, «4»-хорошо, «3»-удовлетворительно, «2»-неудовлетворительно. </w:t>
            </w:r>
            <w:proofErr w:type="gramStart"/>
            <w:r w:rsidRPr="001F2038">
              <w:rPr>
                <w:rFonts w:ascii="Times New Roman" w:hAnsi="Times New Roman"/>
                <w:color w:val="000000"/>
                <w:spacing w:val="1"/>
                <w:shd w:val="clear" w:color="auto" w:fill="FFFFFF"/>
                <w:lang w:eastAsia="ru-RU" w:bidi="ru-RU"/>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1F2038">
              <w:rPr>
                <w:rFonts w:ascii="Times New Roman" w:hAnsi="Times New Roman"/>
                <w:color w:val="000000"/>
                <w:spacing w:val="1"/>
                <w:shd w:val="clear" w:color="auto" w:fill="FFFFFF"/>
                <w:lang w:eastAsia="ru-RU" w:bidi="ru-RU"/>
              </w:rPr>
              <w:t>ЗУНов</w:t>
            </w:r>
            <w:proofErr w:type="spellEnd"/>
            <w:r w:rsidRPr="001F2038">
              <w:rPr>
                <w:rFonts w:ascii="Times New Roman" w:hAnsi="Times New Roman"/>
                <w:color w:val="000000"/>
                <w:spacing w:val="1"/>
                <w:shd w:val="clear" w:color="auto" w:fill="FFFFFF"/>
                <w:lang w:eastAsia="ru-RU" w:bidi="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w:t>
            </w:r>
            <w:proofErr w:type="gramEnd"/>
          </w:p>
          <w:p w:rsidR="001F2038" w:rsidRPr="001F2038" w:rsidRDefault="001F2038" w:rsidP="001F2038">
            <w:pPr>
              <w:widowControl w:val="0"/>
              <w:numPr>
                <w:ilvl w:val="0"/>
                <w:numId w:val="4"/>
              </w:numPr>
              <w:shd w:val="clear" w:color="auto" w:fill="FFFFFF"/>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умения применять определения, правила в конкретных случаях. </w:t>
            </w:r>
            <w:proofErr w:type="gramStart"/>
            <w:r w:rsidRPr="001F2038">
              <w:rPr>
                <w:rFonts w:ascii="Times New Roman" w:hAnsi="Times New Roman"/>
                <w:color w:val="000000"/>
                <w:spacing w:val="1"/>
                <w:shd w:val="clear" w:color="auto" w:fill="FFFFFF"/>
                <w:lang w:eastAsia="ru-RU" w:bidi="ru-RU"/>
              </w:rPr>
              <w:t>Ученик обосновывает свои суждения, применяет знания на практике, приводит собственные примеры).</w:t>
            </w:r>
            <w:proofErr w:type="gramEnd"/>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Отметку «4» -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1F2038">
              <w:rPr>
                <w:rFonts w:ascii="Times New Roman" w:hAnsi="Times New Roman"/>
                <w:color w:val="000000"/>
                <w:spacing w:val="1"/>
                <w:shd w:val="clear" w:color="auto" w:fill="FFFFFF"/>
                <w:lang w:eastAsia="ru-RU" w:bidi="ru-RU"/>
              </w:rPr>
              <w:t>ЗУНов</w:t>
            </w:r>
            <w:proofErr w:type="spellEnd"/>
            <w:r w:rsidRPr="001F2038">
              <w:rPr>
                <w:rFonts w:ascii="Times New Roman" w:hAnsi="Times New Roman"/>
                <w:color w:val="000000"/>
                <w:spacing w:val="1"/>
                <w:shd w:val="clear" w:color="auto" w:fill="FFFFFF"/>
                <w:lang w:eastAsia="ru-RU" w:bidi="ru-RU"/>
              </w:rPr>
              <w:t xml:space="preserve"> составляет 70-90% содержания </w:t>
            </w:r>
            <w:proofErr w:type="gramStart"/>
            <w:r w:rsidRPr="001F2038">
              <w:rPr>
                <w:rFonts w:ascii="Times New Roman" w:hAnsi="Times New Roman"/>
                <w:color w:val="000000"/>
                <w:spacing w:val="1"/>
                <w:shd w:val="clear" w:color="auto" w:fill="FFFFFF"/>
                <w:lang w:eastAsia="ru-RU" w:bidi="ru-RU"/>
              </w:rPr>
              <w:t xml:space="preserve">( </w:t>
            </w:r>
            <w:proofErr w:type="gramEnd"/>
            <w:r w:rsidRPr="001F2038">
              <w:rPr>
                <w:rFonts w:ascii="Times New Roman" w:hAnsi="Times New Roman"/>
                <w:color w:val="000000"/>
                <w:spacing w:val="1"/>
                <w:shd w:val="clear" w:color="auto" w:fill="FFFFFF"/>
                <w:lang w:eastAsia="ru-RU" w:bidi="ru-RU"/>
              </w:rPr>
              <w:t>правильный, но не совсем точный ответ).</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ЗУН </w:t>
            </w:r>
            <w:proofErr w:type="spellStart"/>
            <w:r w:rsidRPr="001F2038">
              <w:rPr>
                <w:rFonts w:ascii="Times New Roman" w:hAnsi="Times New Roman"/>
                <w:color w:val="000000"/>
                <w:spacing w:val="1"/>
                <w:shd w:val="clear" w:color="auto" w:fill="FFFFFF"/>
                <w:lang w:eastAsia="ru-RU" w:bidi="ru-RU"/>
              </w:rPr>
              <w:t>ами</w:t>
            </w:r>
            <w:proofErr w:type="spellEnd"/>
            <w:r w:rsidRPr="001F2038">
              <w:rPr>
                <w:rFonts w:ascii="Times New Roman" w:hAnsi="Times New Roman"/>
                <w:color w:val="000000"/>
                <w:spacing w:val="1"/>
                <w:shd w:val="clear" w:color="auto" w:fill="FFFFFF"/>
                <w:lang w:eastAsia="ru-RU" w:bidi="ru-RU"/>
              </w:rPr>
              <w:t xml:space="preserve"> в объеме 40-70% содержания </w:t>
            </w:r>
            <w:proofErr w:type="gramStart"/>
            <w:r w:rsidRPr="001F2038">
              <w:rPr>
                <w:rFonts w:ascii="Times New Roman" w:hAnsi="Times New Roman"/>
                <w:color w:val="000000"/>
                <w:spacing w:val="1"/>
                <w:shd w:val="clear" w:color="auto" w:fill="FFFFFF"/>
                <w:lang w:eastAsia="ru-RU" w:bidi="ru-RU"/>
              </w:rPr>
              <w:t xml:space="preserve">( </w:t>
            </w:r>
            <w:proofErr w:type="gramEnd"/>
            <w:r w:rsidRPr="001F2038">
              <w:rPr>
                <w:rFonts w:ascii="Times New Roman" w:hAnsi="Times New Roman"/>
                <w:color w:val="000000"/>
                <w:spacing w:val="1"/>
                <w:shd w:val="clear" w:color="auto" w:fill="FFFFFF"/>
                <w:lang w:eastAsia="ru-RU" w:bidi="ru-RU"/>
              </w:rPr>
              <w:t>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1F2038">
              <w:rPr>
                <w:rFonts w:ascii="Times New Roman" w:hAnsi="Times New Roman"/>
                <w:color w:val="000000"/>
                <w:spacing w:val="1"/>
                <w:shd w:val="clear" w:color="auto" w:fill="FFFFFF"/>
                <w:lang w:eastAsia="ru-RU" w:bidi="ru-RU"/>
              </w:rPr>
              <w:t>ЗУНов</w:t>
            </w:r>
            <w:proofErr w:type="spellEnd"/>
            <w:r w:rsidRPr="001F2038">
              <w:rPr>
                <w:rFonts w:ascii="Times New Roman" w:hAnsi="Times New Roman"/>
                <w:color w:val="000000"/>
                <w:spacing w:val="1"/>
                <w:shd w:val="clear" w:color="auto" w:fill="FFFFFF"/>
                <w:lang w:eastAsia="ru-RU" w:bidi="ru-RU"/>
              </w:rPr>
              <w:t xml:space="preserve"> обучающегося составляет менее 40% содержания.</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Оценивание по учебному предмету «английский язык»</w:t>
            </w:r>
          </w:p>
          <w:p w:rsidR="001F2038" w:rsidRPr="001F2038" w:rsidRDefault="001F2038" w:rsidP="001F2038">
            <w:pPr>
              <w:widowControl w:val="0"/>
              <w:numPr>
                <w:ilvl w:val="0"/>
                <w:numId w:val="3"/>
              </w:numPr>
              <w:shd w:val="clear" w:color="auto" w:fill="FFFFFF"/>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осуществляется с учётом </w:t>
            </w:r>
            <w:proofErr w:type="spellStart"/>
            <w:r w:rsidRPr="001F2038">
              <w:rPr>
                <w:rFonts w:ascii="Times New Roman" w:hAnsi="Times New Roman"/>
                <w:color w:val="000000"/>
                <w:spacing w:val="1"/>
                <w:shd w:val="clear" w:color="auto" w:fill="FFFFFF"/>
                <w:lang w:eastAsia="ru-RU" w:bidi="ru-RU"/>
              </w:rPr>
              <w:t>ЗУНов</w:t>
            </w:r>
            <w:proofErr w:type="spellEnd"/>
            <w:r w:rsidRPr="001F2038">
              <w:rPr>
                <w:rFonts w:ascii="Times New Roman" w:hAnsi="Times New Roman"/>
                <w:color w:val="000000"/>
                <w:spacing w:val="1"/>
                <w:shd w:val="clear" w:color="auto" w:fill="FFFFFF"/>
                <w:lang w:eastAsia="ru-RU" w:bidi="ru-RU"/>
              </w:rPr>
              <w:t xml:space="preserve"> по разным видам речевой деятельности:</w:t>
            </w:r>
          </w:p>
          <w:p w:rsidR="001F2038" w:rsidRPr="001F2038" w:rsidRDefault="001F2038" w:rsidP="001F2038">
            <w:pPr>
              <w:widowControl w:val="0"/>
              <w:numPr>
                <w:ilvl w:val="0"/>
                <w:numId w:val="3"/>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proofErr w:type="spellStart"/>
            <w:r w:rsidRPr="001F2038">
              <w:rPr>
                <w:rFonts w:ascii="Times New Roman" w:hAnsi="Times New Roman"/>
                <w:color w:val="000000"/>
                <w:spacing w:val="1"/>
                <w:shd w:val="clear" w:color="auto" w:fill="FFFFFF"/>
                <w:lang w:eastAsia="ru-RU" w:bidi="ru-RU"/>
              </w:rPr>
              <w:t>аудирование</w:t>
            </w:r>
            <w:proofErr w:type="spellEnd"/>
            <w:r w:rsidRPr="001F2038">
              <w:rPr>
                <w:rFonts w:ascii="Times New Roman" w:hAnsi="Times New Roman"/>
                <w:color w:val="000000"/>
                <w:spacing w:val="1"/>
                <w:shd w:val="clear" w:color="auto" w:fill="FFFFFF"/>
                <w:lang w:eastAsia="ru-RU" w:bidi="ru-RU"/>
              </w:rPr>
              <w:t xml:space="preserve"> (</w:t>
            </w:r>
            <w:proofErr w:type="spellStart"/>
            <w:r w:rsidRPr="001F2038">
              <w:rPr>
                <w:rFonts w:ascii="Times New Roman" w:hAnsi="Times New Roman"/>
                <w:color w:val="000000"/>
                <w:spacing w:val="1"/>
                <w:shd w:val="clear" w:color="auto" w:fill="FFFFFF"/>
                <w:lang w:eastAsia="ru-RU" w:bidi="ru-RU"/>
              </w:rPr>
              <w:t>Listening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3"/>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lastRenderedPageBreak/>
              <w:t>чтение (</w:t>
            </w:r>
            <w:proofErr w:type="spellStart"/>
            <w:r w:rsidRPr="001F2038">
              <w:rPr>
                <w:rFonts w:ascii="Times New Roman" w:hAnsi="Times New Roman"/>
                <w:color w:val="000000"/>
                <w:spacing w:val="1"/>
                <w:shd w:val="clear" w:color="auto" w:fill="FFFFFF"/>
                <w:lang w:eastAsia="ru-RU" w:bidi="ru-RU"/>
              </w:rPr>
              <w:t>Reading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3"/>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письмо (</w:t>
            </w:r>
            <w:proofErr w:type="spellStart"/>
            <w:r w:rsidRPr="001F2038">
              <w:rPr>
                <w:rFonts w:ascii="Times New Roman" w:hAnsi="Times New Roman"/>
                <w:color w:val="000000"/>
                <w:spacing w:val="1"/>
                <w:shd w:val="clear" w:color="auto" w:fill="FFFFFF"/>
                <w:lang w:eastAsia="ru-RU" w:bidi="ru-RU"/>
              </w:rPr>
              <w:t>Writing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3"/>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говорение (</w:t>
            </w:r>
            <w:proofErr w:type="spellStart"/>
            <w:r w:rsidRPr="001F2038">
              <w:rPr>
                <w:rFonts w:ascii="Times New Roman" w:hAnsi="Times New Roman"/>
                <w:color w:val="000000"/>
                <w:spacing w:val="1"/>
                <w:shd w:val="clear" w:color="auto" w:fill="FFFFFF"/>
                <w:lang w:eastAsia="ru-RU" w:bidi="ru-RU"/>
              </w:rPr>
              <w:t>Speaking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Важными факторами при выставлении отметок являются:</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понимание основного содержания текстов</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монологического и диалогического характера (</w:t>
            </w:r>
            <w:proofErr w:type="spellStart"/>
            <w:r w:rsidRPr="001F2038">
              <w:rPr>
                <w:rFonts w:ascii="Times New Roman" w:hAnsi="Times New Roman"/>
                <w:color w:val="000000"/>
                <w:spacing w:val="1"/>
                <w:shd w:val="clear" w:color="auto" w:fill="FFFFFF"/>
                <w:lang w:eastAsia="ru-RU" w:bidi="ru-RU"/>
              </w:rPr>
              <w:t>Listening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умение выделять основную мысль и извлекать информацию,</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proofErr w:type="gramStart"/>
            <w:r w:rsidRPr="001F2038">
              <w:rPr>
                <w:rFonts w:ascii="Times New Roman" w:hAnsi="Times New Roman"/>
                <w:color w:val="000000"/>
                <w:spacing w:val="1"/>
                <w:shd w:val="clear" w:color="auto" w:fill="FFFFFF"/>
                <w:lang w:eastAsia="ru-RU" w:bidi="ru-RU"/>
              </w:rPr>
              <w:t>которая</w:t>
            </w:r>
            <w:proofErr w:type="gramEnd"/>
            <w:r w:rsidRPr="001F2038">
              <w:rPr>
                <w:rFonts w:ascii="Times New Roman" w:hAnsi="Times New Roman"/>
                <w:color w:val="000000"/>
                <w:spacing w:val="1"/>
                <w:shd w:val="clear" w:color="auto" w:fill="FFFFFF"/>
                <w:lang w:eastAsia="ru-RU" w:bidi="ru-RU"/>
              </w:rPr>
              <w:t xml:space="preserve"> требуется для решения коммуникативной задачи (</w:t>
            </w:r>
            <w:proofErr w:type="spellStart"/>
            <w:r w:rsidRPr="001F2038">
              <w:rPr>
                <w:rFonts w:ascii="Times New Roman" w:hAnsi="Times New Roman"/>
                <w:color w:val="000000"/>
                <w:spacing w:val="1"/>
                <w:shd w:val="clear" w:color="auto" w:fill="FFFFFF"/>
                <w:lang w:eastAsia="ru-RU" w:bidi="ru-RU"/>
              </w:rPr>
              <w:t>Listening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использовать прослушанную информацию</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в других видах речевой деятельности (</w:t>
            </w:r>
            <w:proofErr w:type="spellStart"/>
            <w:r w:rsidRPr="001F2038">
              <w:rPr>
                <w:rFonts w:ascii="Times New Roman" w:hAnsi="Times New Roman"/>
                <w:color w:val="000000"/>
                <w:spacing w:val="1"/>
                <w:shd w:val="clear" w:color="auto" w:fill="FFFFFF"/>
                <w:lang w:eastAsia="ru-RU" w:bidi="ru-RU"/>
              </w:rPr>
              <w:t>Listening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интерпретировать и давать собственную оценку</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информации(</w:t>
            </w:r>
            <w:proofErr w:type="spellStart"/>
            <w:r w:rsidRPr="001F2038">
              <w:rPr>
                <w:rFonts w:ascii="Times New Roman" w:hAnsi="Times New Roman"/>
                <w:color w:val="000000"/>
                <w:spacing w:val="1"/>
                <w:shd w:val="clear" w:color="auto" w:fill="FFFFFF"/>
                <w:lang w:eastAsia="ru-RU" w:bidi="ru-RU"/>
              </w:rPr>
              <w:t>Listening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понимание основного содержания текстов</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монологического и диалогического характера (</w:t>
            </w:r>
            <w:proofErr w:type="spellStart"/>
            <w:r w:rsidRPr="001F2038">
              <w:rPr>
                <w:rFonts w:ascii="Times New Roman" w:hAnsi="Times New Roman"/>
                <w:color w:val="000000"/>
                <w:spacing w:val="1"/>
                <w:shd w:val="clear" w:color="auto" w:fill="FFFFFF"/>
                <w:lang w:eastAsia="ru-RU" w:bidi="ru-RU"/>
              </w:rPr>
              <w:t>Reading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умение выделять основную мысль и извлекать информацию,</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proofErr w:type="gramStart"/>
            <w:r w:rsidRPr="001F2038">
              <w:rPr>
                <w:rFonts w:ascii="Times New Roman" w:hAnsi="Times New Roman"/>
                <w:color w:val="000000"/>
                <w:spacing w:val="1"/>
                <w:shd w:val="clear" w:color="auto" w:fill="FFFFFF"/>
                <w:lang w:eastAsia="ru-RU" w:bidi="ru-RU"/>
              </w:rPr>
              <w:t>которая</w:t>
            </w:r>
            <w:proofErr w:type="gramEnd"/>
            <w:r w:rsidRPr="001F2038">
              <w:rPr>
                <w:rFonts w:ascii="Times New Roman" w:hAnsi="Times New Roman"/>
                <w:color w:val="000000"/>
                <w:spacing w:val="1"/>
                <w:shd w:val="clear" w:color="auto" w:fill="FFFFFF"/>
                <w:lang w:eastAsia="ru-RU" w:bidi="ru-RU"/>
              </w:rPr>
              <w:t xml:space="preserve"> требуется для решения коммуникативной задачи (</w:t>
            </w:r>
            <w:proofErr w:type="spellStart"/>
            <w:r w:rsidRPr="001F2038">
              <w:rPr>
                <w:rFonts w:ascii="Times New Roman" w:hAnsi="Times New Roman"/>
                <w:color w:val="000000"/>
                <w:spacing w:val="1"/>
                <w:shd w:val="clear" w:color="auto" w:fill="FFFFFF"/>
                <w:lang w:eastAsia="ru-RU" w:bidi="ru-RU"/>
              </w:rPr>
              <w:t>Reading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использовать прослушанную информацию</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в других видах речевой деятельности (</w:t>
            </w:r>
            <w:proofErr w:type="spellStart"/>
            <w:r w:rsidRPr="001F2038">
              <w:rPr>
                <w:rFonts w:ascii="Times New Roman" w:hAnsi="Times New Roman"/>
                <w:color w:val="000000"/>
                <w:spacing w:val="1"/>
                <w:shd w:val="clear" w:color="auto" w:fill="FFFFFF"/>
                <w:lang w:eastAsia="ru-RU" w:bidi="ru-RU"/>
              </w:rPr>
              <w:t>Reading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интерпретировать и давать собственную оценку</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информации(</w:t>
            </w:r>
            <w:proofErr w:type="spellStart"/>
            <w:r w:rsidRPr="001F2038">
              <w:rPr>
                <w:rFonts w:ascii="Times New Roman" w:hAnsi="Times New Roman"/>
                <w:color w:val="000000"/>
                <w:spacing w:val="1"/>
                <w:shd w:val="clear" w:color="auto" w:fill="FFFFFF"/>
                <w:lang w:eastAsia="ru-RU" w:bidi="ru-RU"/>
              </w:rPr>
              <w:t>Reading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организация написания письма (</w:t>
            </w:r>
            <w:proofErr w:type="spellStart"/>
            <w:r w:rsidRPr="001F2038">
              <w:rPr>
                <w:rFonts w:ascii="Times New Roman" w:hAnsi="Times New Roman"/>
                <w:color w:val="000000"/>
                <w:spacing w:val="1"/>
                <w:shd w:val="clear" w:color="auto" w:fill="FFFFFF"/>
                <w:lang w:eastAsia="ru-RU" w:bidi="ru-RU"/>
              </w:rPr>
              <w:t>Writing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решение коммуникативной задачи (</w:t>
            </w:r>
            <w:proofErr w:type="spellStart"/>
            <w:r w:rsidRPr="001F2038">
              <w:rPr>
                <w:rFonts w:ascii="Times New Roman" w:hAnsi="Times New Roman"/>
                <w:color w:val="000000"/>
                <w:spacing w:val="1"/>
                <w:shd w:val="clear" w:color="auto" w:fill="FFFFFF"/>
                <w:lang w:eastAsia="ru-RU" w:bidi="ru-RU"/>
              </w:rPr>
              <w:t>Writing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употребление соответствующих фраз и выражений (</w:t>
            </w:r>
            <w:proofErr w:type="spellStart"/>
            <w:r w:rsidRPr="001F2038">
              <w:rPr>
                <w:rFonts w:ascii="Times New Roman" w:hAnsi="Times New Roman"/>
                <w:color w:val="000000"/>
                <w:spacing w:val="1"/>
                <w:shd w:val="clear" w:color="auto" w:fill="FFFFFF"/>
                <w:lang w:eastAsia="ru-RU" w:bidi="ru-RU"/>
              </w:rPr>
              <w:t>Writing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грамотность изложения и орфография (</w:t>
            </w:r>
            <w:proofErr w:type="spellStart"/>
            <w:r w:rsidRPr="001F2038">
              <w:rPr>
                <w:rFonts w:ascii="Times New Roman" w:hAnsi="Times New Roman"/>
                <w:color w:val="000000"/>
                <w:spacing w:val="1"/>
                <w:shd w:val="clear" w:color="auto" w:fill="FFFFFF"/>
                <w:lang w:eastAsia="ru-RU" w:bidi="ru-RU"/>
              </w:rPr>
              <w:t>Writing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навыки использования английского языка (</w:t>
            </w:r>
            <w:proofErr w:type="spellStart"/>
            <w:r w:rsidRPr="001F2038">
              <w:rPr>
                <w:rFonts w:ascii="Times New Roman" w:hAnsi="Times New Roman"/>
                <w:color w:val="000000"/>
                <w:spacing w:val="1"/>
                <w:shd w:val="clear" w:color="auto" w:fill="FFFFFF"/>
                <w:lang w:eastAsia="ru-RU" w:bidi="ru-RU"/>
              </w:rPr>
              <w:t>Speaking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решение коммуникативной задачи (</w:t>
            </w:r>
            <w:proofErr w:type="spellStart"/>
            <w:r w:rsidRPr="001F2038">
              <w:rPr>
                <w:rFonts w:ascii="Times New Roman" w:hAnsi="Times New Roman"/>
                <w:color w:val="000000"/>
                <w:spacing w:val="1"/>
                <w:shd w:val="clear" w:color="auto" w:fill="FFFFFF"/>
                <w:lang w:eastAsia="ru-RU" w:bidi="ru-RU"/>
              </w:rPr>
              <w:t>Speaking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взаимодействие с собеседником (</w:t>
            </w:r>
            <w:proofErr w:type="spellStart"/>
            <w:r w:rsidRPr="001F2038">
              <w:rPr>
                <w:rFonts w:ascii="Times New Roman" w:hAnsi="Times New Roman"/>
                <w:color w:val="000000"/>
                <w:spacing w:val="1"/>
                <w:shd w:val="clear" w:color="auto" w:fill="FFFFFF"/>
                <w:lang w:eastAsia="ru-RU" w:bidi="ru-RU"/>
              </w:rPr>
              <w:t>Speaking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лексическое оформление речи (</w:t>
            </w:r>
            <w:proofErr w:type="spellStart"/>
            <w:r w:rsidRPr="001F2038">
              <w:rPr>
                <w:rFonts w:ascii="Times New Roman" w:hAnsi="Times New Roman"/>
                <w:color w:val="000000"/>
                <w:spacing w:val="1"/>
                <w:shd w:val="clear" w:color="auto" w:fill="FFFFFF"/>
                <w:lang w:eastAsia="ru-RU" w:bidi="ru-RU"/>
              </w:rPr>
              <w:t>Speaking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1F2038">
            <w:pPr>
              <w:widowControl w:val="0"/>
              <w:numPr>
                <w:ilvl w:val="0"/>
                <w:numId w:val="2"/>
              </w:numPr>
              <w:shd w:val="clear" w:color="auto" w:fill="FFFFFF"/>
              <w:spacing w:after="0" w:line="240" w:lineRule="auto"/>
              <w:ind w:left="57" w:right="57" w:firstLine="452"/>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грамматическое оформление речи (</w:t>
            </w:r>
            <w:proofErr w:type="spellStart"/>
            <w:r w:rsidRPr="001F2038">
              <w:rPr>
                <w:rFonts w:ascii="Times New Roman" w:hAnsi="Times New Roman"/>
                <w:color w:val="000000"/>
                <w:spacing w:val="1"/>
                <w:shd w:val="clear" w:color="auto" w:fill="FFFFFF"/>
                <w:lang w:eastAsia="ru-RU" w:bidi="ru-RU"/>
              </w:rPr>
              <w:t>Speaking</w:t>
            </w:r>
            <w:proofErr w:type="spellEnd"/>
            <w:r w:rsidRPr="001F2038">
              <w:rPr>
                <w:rFonts w:ascii="Times New Roman" w:hAnsi="Times New Roman"/>
                <w:color w:val="000000"/>
                <w:spacing w:val="1"/>
                <w:shd w:val="clear" w:color="auto" w:fill="FFFFFF"/>
                <w:lang w:eastAsia="ru-RU" w:bidi="ru-RU"/>
              </w:rPr>
              <w:t>).</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При выставлении отметок необходимо соблюдать: объективность оценки результатов; единство требований ко всем школьникам.</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Для выставления объективных отметок используются следующие формы контроля:</w:t>
            </w:r>
          </w:p>
          <w:p w:rsidR="001F2038" w:rsidRPr="001F2038" w:rsidRDefault="001F2038" w:rsidP="001F2038">
            <w:pPr>
              <w:widowControl w:val="0"/>
              <w:numPr>
                <w:ilvl w:val="0"/>
                <w:numId w:val="1"/>
              </w:numPr>
              <w:shd w:val="clear" w:color="auto" w:fill="FFFFFF"/>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текущий контроль (осуществляется учителями на протяжении всего учебного года и осуществляет проверку знаний обучающихся в соответствии с учебной программой);</w:t>
            </w:r>
          </w:p>
          <w:p w:rsidR="001F2038" w:rsidRPr="001F2038" w:rsidRDefault="001F2038" w:rsidP="001F2038">
            <w:pPr>
              <w:widowControl w:val="0"/>
              <w:numPr>
                <w:ilvl w:val="0"/>
                <w:numId w:val="1"/>
              </w:numPr>
              <w:shd w:val="clear" w:color="auto" w:fill="FFFFFF"/>
              <w:spacing w:after="0" w:line="240" w:lineRule="auto"/>
              <w:ind w:left="57" w:right="57"/>
              <w:rPr>
                <w:rFonts w:ascii="Times New Roman" w:hAnsi="Times New Roman"/>
                <w:color w:val="000000"/>
                <w:spacing w:val="1"/>
                <w:shd w:val="clear" w:color="auto" w:fill="FFFFFF"/>
                <w:lang w:eastAsia="ru-RU" w:bidi="ru-RU"/>
              </w:rPr>
            </w:pPr>
            <w:proofErr w:type="gramStart"/>
            <w:r w:rsidRPr="001F2038">
              <w:rPr>
                <w:rFonts w:ascii="Times New Roman" w:hAnsi="Times New Roman"/>
                <w:color w:val="000000"/>
                <w:spacing w:val="1"/>
                <w:shd w:val="clear" w:color="auto" w:fill="FFFFFF"/>
                <w:lang w:eastAsia="ru-RU" w:bidi="ru-RU"/>
              </w:rPr>
              <w:t>промежуточный контроль (промежуточная аттестация обучающихся 2-8.</w:t>
            </w:r>
            <w:proofErr w:type="gramEnd"/>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 xml:space="preserve">Выполнение тестовых заданий оценивается по следующей схеме </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80% - 100% - «5»</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60% - 80% - «4»</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lastRenderedPageBreak/>
              <w:t>40% - 60% - «3»</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0% - 40% - «2»</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0%-«1»</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Оценивание письменной речи учащихся</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F2038" w:rsidRPr="001F2038" w:rsidRDefault="001F2038" w:rsidP="00277D21">
            <w:pPr>
              <w:widowControl w:val="0"/>
              <w:spacing w:after="0" w:line="240" w:lineRule="auto"/>
              <w:ind w:left="57" w:right="57"/>
              <w:rPr>
                <w:rFonts w:ascii="Times New Roman" w:hAnsi="Times New Roman"/>
                <w:color w:val="000000"/>
                <w:spacing w:val="1"/>
                <w:shd w:val="clear" w:color="auto" w:fill="FFFFFF"/>
                <w:lang w:eastAsia="ru-RU" w:bidi="ru-RU"/>
              </w:rPr>
            </w:pPr>
            <w:r w:rsidRPr="001F2038">
              <w:rPr>
                <w:rFonts w:ascii="Times New Roman" w:hAnsi="Times New Roman"/>
                <w:color w:val="000000"/>
                <w:spacing w:val="1"/>
                <w:shd w:val="clear" w:color="auto" w:fill="FFFFFF"/>
                <w:lang w:eastAsia="ru-RU" w:bidi="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tc>
      </w:tr>
    </w:tbl>
    <w:p w:rsidR="001F2038" w:rsidRDefault="001F2038"/>
    <w:sectPr w:rsidR="001F2038" w:rsidSect="001F2038">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294"/>
    <w:multiLevelType w:val="hybridMultilevel"/>
    <w:tmpl w:val="707843C0"/>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20DE1AF9"/>
    <w:multiLevelType w:val="hybridMultilevel"/>
    <w:tmpl w:val="8B4078AE"/>
    <w:lvl w:ilvl="0" w:tplc="30987FAC">
      <w:start w:val="1"/>
      <w:numFmt w:val="decimal"/>
      <w:lvlText w:val="%1."/>
      <w:lvlJc w:val="left"/>
      <w:pPr>
        <w:ind w:left="153" w:hanging="360"/>
      </w:pPr>
      <w:rPr>
        <w:rFonts w:ascii="Times New Roman CYR" w:hAnsi="Times New Roman CYR" w:cs="Times New Roman CYR" w:hint="default"/>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1DC39BF"/>
    <w:multiLevelType w:val="hybridMultilevel"/>
    <w:tmpl w:val="25269B1C"/>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3">
    <w:nsid w:val="3D86763E"/>
    <w:multiLevelType w:val="hybridMultilevel"/>
    <w:tmpl w:val="FCDC15B8"/>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4">
    <w:nsid w:val="50092EFE"/>
    <w:multiLevelType w:val="hybridMultilevel"/>
    <w:tmpl w:val="E84EBDBA"/>
    <w:lvl w:ilvl="0" w:tplc="6D78F4FC">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2038"/>
    <w:rsid w:val="000857F7"/>
    <w:rsid w:val="001F2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038"/>
    <w:pPr>
      <w:suppressAutoHyphens/>
      <w:autoSpaceDN w:val="0"/>
      <w:textAlignment w:val="baseline"/>
    </w:pPr>
    <w:rPr>
      <w:rFonts w:ascii="Calibri" w:eastAsia="SimSun" w:hAnsi="Calibri" w:cs="Calibri"/>
      <w:kern w:val="3"/>
    </w:rPr>
  </w:style>
  <w:style w:type="paragraph" w:customStyle="1" w:styleId="4">
    <w:name w:val="Заг 4"/>
    <w:basedOn w:val="a"/>
    <w:rsid w:val="001F2038"/>
    <w:pPr>
      <w:keepNext/>
      <w:autoSpaceDE w:val="0"/>
      <w:autoSpaceDN w:val="0"/>
      <w:adjustRightInd w:val="0"/>
      <w:spacing w:before="255" w:after="113" w:line="240" w:lineRule="atLeast"/>
      <w:jc w:val="center"/>
    </w:pPr>
    <w:rPr>
      <w:rFonts w:ascii="PragmaticaC" w:eastAsia="Calibri" w:hAnsi="PragmaticaC" w:cs="PragmaticaC"/>
      <w:i/>
      <w:iCs/>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2255</Words>
  <Characters>12858</Characters>
  <Application>Microsoft Office Word</Application>
  <DocSecurity>0</DocSecurity>
  <Lines>107</Lines>
  <Paragraphs>30</Paragraphs>
  <ScaleCrop>false</ScaleCrop>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uchitel</cp:lastModifiedBy>
  <cp:revision>2</cp:revision>
  <dcterms:created xsi:type="dcterms:W3CDTF">2019-09-15T08:54:00Z</dcterms:created>
  <dcterms:modified xsi:type="dcterms:W3CDTF">2019-09-15T09:00:00Z</dcterms:modified>
</cp:coreProperties>
</file>