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3B7" w:rsidRDefault="000A33B7" w:rsidP="000A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Кто не применяет новых средств, </w:t>
      </w:r>
    </w:p>
    <w:p w:rsidR="000A33B7" w:rsidRDefault="000A33B7" w:rsidP="000A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должен ждать новых бед.</w:t>
      </w:r>
    </w:p>
    <w:p w:rsidR="000A33B7" w:rsidRDefault="000A33B7" w:rsidP="000A33B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Френсис Бэкон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мнению медицинских работников, одной из главных причин взрывного роста заболеваемости является неосведомленность потенциальных наркоманов-подростков и лиц с невысоким социальным статусом. В практической деятельности наркологов нередки случаи, когда молодой пациент сообщает, что даже не представлял себе эффекта и механизма действия наркотика, не говоря уже о формировании зависимости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Сложившаяся ситуация требует срочного развития системы контрпропаганды и разъяснительной работы об опасности наркотиков среди населения и прежде всего среди школьников. Сейчас же, наоборот, пропаганда и реклама наркотиков преобладают в обществе над контрпропагандой.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мнению наркологов, психологов,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валеологов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социологов, система контрпропаганды наркотиков должна строиться на трех принципах.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1. Широкий выбор средств контрпропаганды.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2. Разумный выбор объектов профилактики.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3. Компетентность разработчиков программ и занятий. </w:t>
      </w:r>
    </w:p>
    <w:p w:rsidR="000A33B7" w:rsidRDefault="000A33B7" w:rsidP="000A33B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Эти принципы лежат в основе построения работы в области антиалкогольной и антинаркотической первичной профилактической работы в нашей Гимназии</w:t>
      </w:r>
    </w:p>
    <w:p w:rsidR="000A33B7" w:rsidRDefault="000A33B7" w:rsidP="000A33B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Профилактика антинаркотической работы является одним из основных направлений воспитательной работы Гимназии.</w:t>
      </w:r>
    </w:p>
    <w:p w:rsidR="000A33B7" w:rsidRDefault="000A33B7" w:rsidP="000A33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Охарактеризуем основу данной работы в МБОУ Гимназия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р.п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ишмы</w:t>
      </w:r>
      <w:proofErr w:type="spellEnd"/>
    </w:p>
    <w:p w:rsidR="000A33B7" w:rsidRDefault="000A33B7" w:rsidP="000A3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Нормативная база антинаркотической работы</w:t>
      </w:r>
    </w:p>
    <w:p w:rsidR="000A33B7" w:rsidRDefault="000A33B7" w:rsidP="000A33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Times New Roman"/>
          <w:b/>
          <w:bCs/>
          <w:color w:val="333333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Организация антинаркотической профилактической работы в Гимназии проводится в соответствии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Конвенцией ООН о правах ребенка;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Законом РФ «Об образовании»;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Федеральным законом от 08.01.1998 N 3-ФЗ «О наркотических средствах и психотропных веществах»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принят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ГД ФС РФ 10.12.1997);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Законом Республики Башкортостан от 15.07.2005 № 202-3 «О профилактике алкоголизма, наркомании и токсикомании в Республике Башкортостан»;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«Концепцией профилактики злоупотребления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психоактивными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веществами в образовательной среде» от 08.02. 2000 г. №619;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Комплексной программой «Профилактика и безнадзорности правонарушений несовершеннолетних в муниципальном районе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Чишминский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 на 2016 -2018 годы;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Постановлениями и указами Правительства Республики Башкортостан;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Решениями и распоряжениями Министерства образования и науки Республики Башкортостан, муниципальных органов управления образования;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Районная программа по противодействию злоупотреблению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наркотикамии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незаконному обороту на 2016-2018 годы;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Уставом Гимназии;</w:t>
      </w:r>
    </w:p>
    <w:p w:rsidR="000A33B7" w:rsidRDefault="000A33B7" w:rsidP="000A33B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Программой профилактики наркомании, вредных привычек у обучающихся Гимназии на период 2016-2019 гг.</w:t>
      </w:r>
      <w:proofErr w:type="gramEnd"/>
    </w:p>
    <w:p w:rsidR="000A33B7" w:rsidRDefault="000A33B7" w:rsidP="000A33B7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Главная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цель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антинаркотической профилактической работы: выработка потребности здорового образа жизни и формирование устойчивых жизненных позиций, 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</w:rPr>
        <w:t xml:space="preserve">В данной работе поставлены следующие задачи:      </w:t>
      </w:r>
    </w:p>
    <w:p w:rsidR="000A33B7" w:rsidRDefault="000A33B7" w:rsidP="000A33B7">
      <w:pPr>
        <w:pStyle w:val="a3"/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условий предупреждения детской и подростковой наркомании;</w:t>
      </w:r>
    </w:p>
    <w:p w:rsidR="000A33B7" w:rsidRDefault="000A33B7" w:rsidP="000A33B7">
      <w:pPr>
        <w:pStyle w:val="a3"/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выявить социально-психологические причины распространения наркомании в детской и подростковой среде;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Антинаркотическая работа в Гимназии ведется 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четырем направлениям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A33B7" w:rsidRDefault="000A33B7" w:rsidP="000A33B7">
      <w:pPr>
        <w:numPr>
          <w:ilvl w:val="0"/>
          <w:numId w:val="3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A33B7" w:rsidRDefault="000A33B7" w:rsidP="000A33B7">
      <w:pPr>
        <w:numPr>
          <w:ilvl w:val="0"/>
          <w:numId w:val="3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родителями;</w:t>
      </w:r>
    </w:p>
    <w:p w:rsidR="000A33B7" w:rsidRDefault="000A33B7" w:rsidP="000A33B7">
      <w:pPr>
        <w:numPr>
          <w:ilvl w:val="0"/>
          <w:numId w:val="3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классными руководителями;</w:t>
      </w:r>
    </w:p>
    <w:p w:rsidR="000A33B7" w:rsidRDefault="000A33B7" w:rsidP="000A33B7">
      <w:pPr>
        <w:numPr>
          <w:ilvl w:val="0"/>
          <w:numId w:val="3"/>
        </w:numPr>
        <w:shd w:val="clear" w:color="auto" w:fill="FFFFFF"/>
        <w:spacing w:after="0"/>
        <w:ind w:left="3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   Работа с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0A33B7" w:rsidRDefault="000A33B7" w:rsidP="000A33B7">
      <w:pPr>
        <w:numPr>
          <w:ilvl w:val="0"/>
          <w:numId w:val="4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воспитательная педагогическая работа с детьми;</w:t>
      </w:r>
    </w:p>
    <w:p w:rsidR="000A33B7" w:rsidRDefault="000A33B7" w:rsidP="000A33B7">
      <w:pPr>
        <w:numPr>
          <w:ilvl w:val="0"/>
          <w:numId w:val="4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детьми «группы риска»;</w:t>
      </w:r>
    </w:p>
    <w:p w:rsidR="000A33B7" w:rsidRDefault="000A33B7" w:rsidP="000A33B7">
      <w:p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  Работа с педагогическим коллективом:</w:t>
      </w:r>
    </w:p>
    <w:p w:rsidR="000A33B7" w:rsidRDefault="000A33B7" w:rsidP="000A33B7">
      <w:pPr>
        <w:numPr>
          <w:ilvl w:val="0"/>
          <w:numId w:val="5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учителей к ведению профилактической работы;</w:t>
      </w:r>
    </w:p>
    <w:p w:rsidR="000A33B7" w:rsidRDefault="000A33B7" w:rsidP="000A33B7">
      <w:pPr>
        <w:numPr>
          <w:ilvl w:val="0"/>
          <w:numId w:val="5"/>
        </w:num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организационно-методическая антинаркотическая работа.</w:t>
      </w:r>
    </w:p>
    <w:p w:rsidR="000A33B7" w:rsidRDefault="000A33B7" w:rsidP="000A33B7">
      <w:pPr>
        <w:shd w:val="clear" w:color="auto" w:fill="FFFFFF"/>
        <w:spacing w:after="0"/>
        <w:ind w:left="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  Работа с родителями:</w:t>
      </w:r>
    </w:p>
    <w:p w:rsidR="000A33B7" w:rsidRDefault="000A33B7" w:rsidP="000A33B7">
      <w:pPr>
        <w:numPr>
          <w:ilvl w:val="0"/>
          <w:numId w:val="6"/>
        </w:numPr>
        <w:shd w:val="clear" w:color="auto" w:fill="FFFFFF"/>
        <w:spacing w:after="0"/>
        <w:ind w:left="37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информирование и консультирование родителей по проблеме наркомании;</w:t>
      </w:r>
    </w:p>
    <w:p w:rsidR="000A33B7" w:rsidRDefault="000A33B7" w:rsidP="000A33B7">
      <w:pPr>
        <w:numPr>
          <w:ilvl w:val="0"/>
          <w:numId w:val="6"/>
        </w:numPr>
        <w:shd w:val="clear" w:color="auto" w:fill="FFFFFF"/>
        <w:spacing w:after="0"/>
        <w:ind w:left="37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работа с конфликтными семьями (семьями «группы риска»);</w:t>
      </w:r>
    </w:p>
    <w:p w:rsidR="000A33B7" w:rsidRDefault="000A33B7" w:rsidP="000A33B7">
      <w:pPr>
        <w:numPr>
          <w:ilvl w:val="0"/>
          <w:numId w:val="6"/>
        </w:numPr>
        <w:shd w:val="clear" w:color="auto" w:fill="FFFFFF"/>
        <w:spacing w:after="0"/>
        <w:ind w:left="37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поддержка семей, в которых ребенок прошел лечение по поводу зависимости от наркотических веществ и вернулся к обучению (находится на стадии реабилитации) (если имеются).</w:t>
      </w:r>
    </w:p>
    <w:p w:rsidR="000A33B7" w:rsidRDefault="000A33B7" w:rsidP="000A33B7">
      <w:pPr>
        <w:pStyle w:val="a3"/>
        <w:numPr>
          <w:ilvl w:val="1"/>
          <w:numId w:val="6"/>
        </w:numPr>
        <w:shd w:val="clear" w:color="auto" w:fill="FFFFFF"/>
        <w:ind w:left="0" w:firstLine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Работа  с  различными  организациями  дополнительного  образования,</w:t>
      </w:r>
      <w:r>
        <w:rPr>
          <w:rFonts w:eastAsia="Times New Roman"/>
          <w:sz w:val="28"/>
          <w:szCs w:val="28"/>
        </w:rPr>
        <w:t xml:space="preserve"> ответственными за осуществление антинаркотической профилактики (на федеральном,  региональном и муниципальном уровнях).</w:t>
      </w:r>
    </w:p>
    <w:p w:rsidR="000A33B7" w:rsidRDefault="000A33B7" w:rsidP="000A33B7">
      <w:pPr>
        <w:pStyle w:val="a3"/>
        <w:numPr>
          <w:ilvl w:val="1"/>
          <w:numId w:val="6"/>
        </w:numPr>
        <w:spacing w:before="100" w:beforeAutospacing="1" w:after="100" w:afterAutospacing="1" w:line="276" w:lineRule="auto"/>
        <w:ind w:left="142" w:firstLine="26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Целевая работа с группой риска</w:t>
      </w:r>
      <w:r>
        <w:rPr>
          <w:rFonts w:eastAsia="Times New Roman"/>
          <w:sz w:val="28"/>
          <w:szCs w:val="28"/>
        </w:rPr>
        <w:t xml:space="preserve"> - определение групп риска и оказание адекватной помощи в преодолении проблем, ведущих к появлению тяги к наркотикам и алкоголю: образовательно-психологическая, </w:t>
      </w:r>
      <w:proofErr w:type="spellStart"/>
      <w:r>
        <w:rPr>
          <w:rFonts w:eastAsia="Times New Roman"/>
          <w:sz w:val="28"/>
          <w:szCs w:val="28"/>
        </w:rPr>
        <w:t>психокоррекционная</w:t>
      </w:r>
      <w:proofErr w:type="spellEnd"/>
      <w:r>
        <w:rPr>
          <w:rFonts w:eastAsia="Times New Roman"/>
          <w:sz w:val="28"/>
          <w:szCs w:val="28"/>
        </w:rPr>
        <w:t xml:space="preserve"> и психотерапевтическая работа с детьми и подростками из группы риска.</w:t>
      </w:r>
    </w:p>
    <w:p w:rsidR="000A33B7" w:rsidRDefault="000A33B7" w:rsidP="000A33B7">
      <w:pPr>
        <w:pStyle w:val="a3"/>
        <w:numPr>
          <w:ilvl w:val="0"/>
          <w:numId w:val="6"/>
        </w:numPr>
        <w:tabs>
          <w:tab w:val="num" w:pos="0"/>
        </w:tabs>
        <w:spacing w:before="100" w:beforeAutospacing="1" w:after="100" w:afterAutospacing="1" w:line="276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 данной группой проводятся групповые и индивидуальные занятия, проводимые психологами и педагогами и направленные на развитие навыков социальной адаптации, психофизиологической </w:t>
      </w:r>
      <w:proofErr w:type="spellStart"/>
      <w:r>
        <w:rPr>
          <w:rFonts w:eastAsia="Times New Roman"/>
          <w:sz w:val="28"/>
          <w:szCs w:val="28"/>
        </w:rPr>
        <w:t>саморегуляции</w:t>
      </w:r>
      <w:proofErr w:type="spellEnd"/>
      <w:r>
        <w:rPr>
          <w:rFonts w:eastAsia="Times New Roman"/>
          <w:sz w:val="28"/>
          <w:szCs w:val="28"/>
        </w:rPr>
        <w:t>, повышение устойчивости к стрессам, уверенности в себе, осознание положительных свойств личности, формирование жизненных целей для достижения здорового образа жизни, отказ от вредных привычек и т.д.</w:t>
      </w:r>
    </w:p>
    <w:p w:rsidR="000A33B7" w:rsidRDefault="000A33B7" w:rsidP="000A33B7">
      <w:pPr>
        <w:pStyle w:val="a3"/>
        <w:numPr>
          <w:ilvl w:val="0"/>
          <w:numId w:val="6"/>
        </w:numPr>
        <w:tabs>
          <w:tab w:val="num" w:pos="0"/>
        </w:tabs>
        <w:spacing w:before="100" w:beforeAutospacing="1" w:after="100" w:afterAutospacing="1" w:line="276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Вовлечение детей во внешкольную, </w:t>
      </w:r>
      <w:proofErr w:type="spellStart"/>
      <w:r>
        <w:rPr>
          <w:rFonts w:eastAsia="Times New Roman"/>
          <w:sz w:val="28"/>
          <w:szCs w:val="28"/>
        </w:rPr>
        <w:t>внеучебную</w:t>
      </w:r>
      <w:proofErr w:type="spellEnd"/>
      <w:r>
        <w:rPr>
          <w:rFonts w:eastAsia="Times New Roman"/>
          <w:sz w:val="28"/>
          <w:szCs w:val="28"/>
        </w:rPr>
        <w:t xml:space="preserve"> деятельность, в которой могли бы проявиться их способности, душевные качества, где они могли бы получить одобрение, знаки внимания, уважение окружающих.</w:t>
      </w:r>
    </w:p>
    <w:p w:rsidR="000A33B7" w:rsidRDefault="000A33B7" w:rsidP="000A33B7">
      <w:pPr>
        <w:pStyle w:val="a3"/>
        <w:numPr>
          <w:ilvl w:val="0"/>
          <w:numId w:val="6"/>
        </w:numPr>
        <w:tabs>
          <w:tab w:val="num" w:pos="0"/>
        </w:tabs>
        <w:spacing w:line="276" w:lineRule="auto"/>
        <w:ind w:left="0" w:firstLine="0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 xml:space="preserve">Беседы, диспуты, лекции, проводимые медиками, юристами, психологами, психотерапевтами, педагогами, с объяснением общественных, психологических, </w:t>
      </w:r>
      <w:r>
        <w:rPr>
          <w:rFonts w:eastAsia="Times New Roman"/>
          <w:sz w:val="28"/>
          <w:szCs w:val="28"/>
        </w:rPr>
        <w:lastRenderedPageBreak/>
        <w:t>медицинских и юридических последствий злоупотребления наркотиками и алкоголем.</w:t>
      </w:r>
      <w:proofErr w:type="gramEnd"/>
      <w:r>
        <w:rPr>
          <w:rFonts w:eastAsia="Times New Roman"/>
          <w:sz w:val="28"/>
          <w:szCs w:val="28"/>
        </w:rPr>
        <w:t xml:space="preserve"> Видеоматериалы.</w:t>
      </w:r>
    </w:p>
    <w:p w:rsidR="000A33B7" w:rsidRDefault="000A33B7" w:rsidP="000A33B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Использование новых форм организации антинаркотической работы</w:t>
      </w:r>
    </w:p>
    <w:p w:rsidR="000A33B7" w:rsidRDefault="000A33B7" w:rsidP="000A33B7">
      <w:pPr>
        <w:numPr>
          <w:ilvl w:val="0"/>
          <w:numId w:val="7"/>
        </w:numPr>
        <w:shd w:val="clear" w:color="auto" w:fill="FFFFFF"/>
        <w:spacing w:after="0"/>
        <w:ind w:left="375"/>
        <w:jc w:val="both"/>
        <w:rPr>
          <w:rFonts w:ascii="Helvetica" w:eastAsia="Times New Roman" w:hAnsi="Helvetic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помощь классным руководителям на сайте Гимназии готовятся к размещению беседы и консультации для обучающихся, родителей, различные памятки в разделе «Воспитательная работа» </w:t>
      </w:r>
    </w:p>
    <w:p w:rsidR="000A33B7" w:rsidRDefault="000A33B7" w:rsidP="000A33B7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гимназии организован просмотр обучающимися и родителями видеороликов по антинаркотической теме на сайте Управления ФСКН России по Республике Башкортостан (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www.gnkrb.ru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«Полуфабрикаты смерти» (адрес: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http://www.gnkrb.ru/movies/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«Сообщи, где торгуют смертью!», «Легких наркотиков НЕ БЫВАЕТ!» и др. (адрес: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http://www.gnkrb.ru/videoAntiNark/)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 сюжеты: «Суд над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наркогруппировкой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«Анонимным наркоманам Уфы 9 лет», «Рейд по аптекам»</w:t>
      </w:r>
    </w:p>
    <w:p w:rsidR="000A33B7" w:rsidRDefault="000A33B7" w:rsidP="000A33B7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Организация занятости и досуга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Helvetica" w:eastAsia="Times New Roman" w:hAnsi="Helvetica" w:cs="Times New Roman"/>
          <w:sz w:val="21"/>
          <w:szCs w:val="21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В Гимназии разрабатывается и реализуется План мероприятий по профилактике наркомании и вредных привычек на учебный год, в котором отражены различные, направления работы по профилактике социально-негативных явлений: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33B7" w:rsidRDefault="000A33B7" w:rsidP="000A33B7">
      <w:pPr>
        <w:shd w:val="clear" w:color="auto" w:fill="FFFFFF"/>
        <w:spacing w:after="0"/>
        <w:jc w:val="center"/>
        <w:rPr>
          <w:rStyle w:val="c0"/>
          <w:b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Основные составляющие системы профилактики наркомании в Гимназии </w:t>
      </w:r>
    </w:p>
    <w:p w:rsidR="000A33B7" w:rsidRDefault="000A33B7" w:rsidP="000A33B7">
      <w:pPr>
        <w:shd w:val="clear" w:color="auto" w:fill="FFFFFF"/>
        <w:spacing w:after="0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и их взаимосвязь.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Администрация Гимназии</w:t>
      </w:r>
      <w:r>
        <w:rPr>
          <w:rStyle w:val="c0"/>
          <w:rFonts w:ascii="Times New Roman" w:hAnsi="Times New Roman" w:cs="Times New Roman"/>
          <w:sz w:val="28"/>
          <w:szCs w:val="28"/>
        </w:rPr>
        <w:t>: осуществляет контроль и координацию профилактической работы в целом;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Учителя-предметники</w:t>
      </w:r>
      <w:r>
        <w:rPr>
          <w:rStyle w:val="c0"/>
          <w:rFonts w:ascii="Times New Roman" w:hAnsi="Times New Roman" w:cs="Times New Roman"/>
          <w:sz w:val="28"/>
          <w:szCs w:val="28"/>
        </w:rPr>
        <w:t>: обеспечивают организацию профилактической работы на уроке (использование антинаркотических материалов в качестве фрагментов урока, проведение тематических уроков);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Классные руководители</w:t>
      </w:r>
      <w:r>
        <w:rPr>
          <w:rStyle w:val="c0"/>
          <w:rFonts w:ascii="Times New Roman" w:hAnsi="Times New Roman" w:cs="Times New Roman"/>
          <w:sz w:val="28"/>
          <w:szCs w:val="28"/>
        </w:rPr>
        <w:t>: благодаря более тесному взаимодействию со школьным коллективом обладают возможностью наиболее комплексного подхода к решению проблемы (организация внеклассных мероприятий, работа с родителями, медико-психолого-педагогической службой школы и т. д.);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Медико-психолого-педагогическая служба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Школьный врач обеспечивает активную работу медицинского кабинета – одного из важных звеньев антинаркотической профилактики, консультативного пункта для педагогов, детей, родителей (источник специальных знаний и сведений, центр производства оригинальных идей по проведению целевых акций разного масштаба)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Школьный педагог - психолог</w:t>
      </w:r>
      <w:r>
        <w:rPr>
          <w:rStyle w:val="c0"/>
          <w:rFonts w:ascii="Times New Roman" w:hAnsi="Times New Roman" w:cs="Times New Roman"/>
          <w:sz w:val="28"/>
          <w:szCs w:val="28"/>
        </w:rPr>
        <w:t> обеспечивает: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организацию развивающей работы со всеми школьниками, включая тренинги личностного роста и другие виды групповой развивающей работы;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психологическое консультирование и сопровождение семей учащихся;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психологическую поддержку педагогического процесса (выявление и предотвращение различных ситуаций риска, возникающих в процессе учебно-воспитательного процесса, позитивное разрешение различных конфликтных ситуаций)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выделение групп риска с помощью ежегодного тренинга;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eastAsia="Times New Roman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Социальный педагог</w:t>
      </w:r>
      <w:r>
        <w:rPr>
          <w:rStyle w:val="c0"/>
          <w:rFonts w:ascii="Times New Roman" w:hAnsi="Times New Roman" w:cs="Times New Roman"/>
          <w:sz w:val="28"/>
          <w:szCs w:val="28"/>
        </w:rPr>
        <w:t> несет ответственность: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за привлечение к совместной работе различных заинтересованных организаций, установление с ними постоянных и действенных контактов;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систематическую работу с семьями школьника (особенно с семьями детей группы риска);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Органы ученического самоуправления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: создают общешкольное волонтерское движение, проводят социологические опросы, участвуют в антинаркотических мероприятиях, организуют постоянную работу </w:t>
      </w: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внутришкольногонаркопоста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>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Библиотека</w:t>
      </w:r>
      <w:r>
        <w:rPr>
          <w:rStyle w:val="c0"/>
          <w:rFonts w:ascii="Times New Roman" w:hAnsi="Times New Roman" w:cs="Times New Roman"/>
          <w:sz w:val="28"/>
          <w:szCs w:val="28"/>
        </w:rPr>
        <w:t>: обеспечивает информационно-методическую базу профилактической работы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Учреждения дополнительного образования и культуры</w:t>
      </w:r>
      <w:r>
        <w:rPr>
          <w:rStyle w:val="c0"/>
          <w:rFonts w:ascii="Times New Roman" w:hAnsi="Times New Roman" w:cs="Times New Roman"/>
          <w:sz w:val="28"/>
          <w:szCs w:val="28"/>
        </w:rPr>
        <w:t>: обеспечивают максимальную занятость в течение дня, отсутствие времени для «ничегонеделания»;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Районная наркологическая служба</w:t>
      </w:r>
      <w:r>
        <w:rPr>
          <w:rStyle w:val="c0"/>
          <w:rFonts w:ascii="Times New Roman" w:hAnsi="Times New Roman" w:cs="Times New Roman"/>
          <w:sz w:val="28"/>
          <w:szCs w:val="28"/>
        </w:rPr>
        <w:t> организует: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 информационно-просветительскую работу со школьниками о 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медико-социальных</w:t>
      </w:r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 xml:space="preserve"> последствиях употребления алкоголя, табака, токсических, наркотических веществ;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лекционную работу с педагогическим составом школы по темам, связанным с организацией профилактической работы среди несовершеннолетних, рассматривает вопросы диагностики потребления наркотических веществ;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консультативную работу с родителями: признаки приобщения ребенка к наркотикам,  лечение наркомании и стратегия поведения родителей в период реабилитации.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Правоохранительные органы: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работают с детьми по вопросам правовой ответственности за употребление, хранение и распространение наркотических веществ;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осуществляют юридическое консультирование по проблемам наркомании;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проводят педагогические семинары на тему правового обеспечения профилактической работы в школе;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организуют первичный профилактический учет детей и подростков, замеченных в приеме наркотических веществ.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СМИ и Интернет</w:t>
      </w:r>
      <w:r>
        <w:rPr>
          <w:rStyle w:val="c0"/>
          <w:rFonts w:ascii="Times New Roman" w:hAnsi="Times New Roman" w:cs="Times New Roman"/>
          <w:sz w:val="28"/>
          <w:szCs w:val="28"/>
        </w:rPr>
        <w:t>: оказывают существенное влияние на характер молодежной моды и состояние молодежной культуры в целом. В связи с этим сегодня необходимо: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увеличить в сетке телерадиовещания (прежде всего на государственных телерадиоканалах) объем регулярных тематических информационно-образовательных программ профилактической, воспитательной, спортивно-оздоровительной направленности, специализированных программ для детей и молодежи;</w:t>
      </w:r>
      <w:proofErr w:type="gramEnd"/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обеспечить распространение антинаркотических материалов в сети «Интернет» путем создания тематических сайтов;</w:t>
      </w:r>
    </w:p>
    <w:p w:rsidR="000A33B7" w:rsidRDefault="000A33B7" w:rsidP="000A33B7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5"/>
          <w:rFonts w:ascii="Times New Roman" w:hAnsi="Times New Roman" w:cs="Times New Roman"/>
          <w:sz w:val="28"/>
          <w:szCs w:val="28"/>
        </w:rPr>
        <w:sym w:font="Symbol" w:char="F0B7"/>
      </w:r>
      <w:r>
        <w:rPr>
          <w:rStyle w:val="c0"/>
          <w:rFonts w:ascii="Times New Roman" w:hAnsi="Times New Roman" w:cs="Times New Roman"/>
          <w:sz w:val="28"/>
          <w:szCs w:val="28"/>
        </w:rPr>
        <w:t> подключить к работе службу анонимного консультирования «Телефон доверия».</w:t>
      </w:r>
    </w:p>
    <w:p w:rsidR="000A33B7" w:rsidRDefault="000A33B7" w:rsidP="000A33B7">
      <w:pPr>
        <w:spacing w:after="0"/>
        <w:jc w:val="center"/>
        <w:rPr>
          <w:rFonts w:eastAsia="Times New Roman"/>
          <w:b/>
          <w:bCs/>
          <w:color w:val="333333"/>
        </w:rPr>
      </w:pPr>
    </w:p>
    <w:p w:rsidR="000A33B7" w:rsidRDefault="000A33B7" w:rsidP="000A3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работы общественного наркологического поста.</w:t>
      </w:r>
    </w:p>
    <w:p w:rsidR="000A33B7" w:rsidRDefault="000A33B7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наркопост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Гимназии функционирует с 2004 г. Ежегодно приказом определяется его состав, план работы на учебный год.</w:t>
      </w:r>
    </w:p>
    <w:p w:rsidR="000A33B7" w:rsidRDefault="007438F0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 в него в 2021-2022</w:t>
      </w:r>
      <w:r w:rsidR="000A33B7">
        <w:rPr>
          <w:rFonts w:ascii="Times New Roman" w:hAnsi="Times New Roman" w:cs="Times New Roman"/>
          <w:sz w:val="28"/>
          <w:szCs w:val="28"/>
        </w:rPr>
        <w:t xml:space="preserve"> учебном году вошли:</w:t>
      </w:r>
    </w:p>
    <w:p w:rsidR="007438F0" w:rsidRPr="007438F0" w:rsidRDefault="007438F0" w:rsidP="007438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8F0">
        <w:rPr>
          <w:rFonts w:ascii="Times New Roman" w:hAnsi="Times New Roman" w:cs="Times New Roman"/>
          <w:sz w:val="28"/>
          <w:szCs w:val="28"/>
        </w:rPr>
        <w:t>Председатель:</w:t>
      </w:r>
    </w:p>
    <w:p w:rsidR="007438F0" w:rsidRPr="007438F0" w:rsidRDefault="007438F0" w:rsidP="007438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8F0">
        <w:rPr>
          <w:rFonts w:ascii="Times New Roman" w:hAnsi="Times New Roman" w:cs="Times New Roman"/>
          <w:sz w:val="28"/>
          <w:szCs w:val="28"/>
        </w:rPr>
        <w:t>Воробьев Юрий</w:t>
      </w:r>
      <w:r w:rsidRPr="007438F0">
        <w:rPr>
          <w:rFonts w:ascii="Times New Roman" w:hAnsi="Times New Roman" w:cs="Times New Roman"/>
          <w:sz w:val="28"/>
          <w:szCs w:val="28"/>
        </w:rPr>
        <w:tab/>
        <w:t xml:space="preserve"> Владимирович - </w:t>
      </w:r>
      <w:proofErr w:type="spellStart"/>
      <w:r w:rsidRPr="007438F0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7438F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438F0"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 w:rsidRPr="007438F0">
        <w:rPr>
          <w:rFonts w:ascii="Times New Roman" w:hAnsi="Times New Roman" w:cs="Times New Roman"/>
          <w:sz w:val="28"/>
          <w:szCs w:val="28"/>
        </w:rPr>
        <w:t xml:space="preserve"> Гимназии по ВР,</w:t>
      </w:r>
    </w:p>
    <w:p w:rsidR="007438F0" w:rsidRPr="007438F0" w:rsidRDefault="007438F0" w:rsidP="007438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438F0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7438F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438F0">
        <w:rPr>
          <w:rFonts w:ascii="Times New Roman" w:hAnsi="Times New Roman" w:cs="Times New Roman"/>
          <w:sz w:val="28"/>
          <w:szCs w:val="28"/>
        </w:rPr>
        <w:t>редседателя</w:t>
      </w:r>
      <w:proofErr w:type="spellEnd"/>
      <w:r w:rsidRPr="007438F0">
        <w:rPr>
          <w:rFonts w:ascii="Times New Roman" w:hAnsi="Times New Roman" w:cs="Times New Roman"/>
          <w:sz w:val="28"/>
          <w:szCs w:val="28"/>
        </w:rPr>
        <w:t>:</w:t>
      </w:r>
    </w:p>
    <w:p w:rsidR="007438F0" w:rsidRPr="007438F0" w:rsidRDefault="007438F0" w:rsidP="007438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438F0">
        <w:rPr>
          <w:rFonts w:ascii="Times New Roman" w:hAnsi="Times New Roman" w:cs="Times New Roman"/>
          <w:color w:val="000000"/>
          <w:sz w:val="28"/>
          <w:szCs w:val="28"/>
        </w:rPr>
        <w:t>Курамшина</w:t>
      </w:r>
      <w:proofErr w:type="spellEnd"/>
      <w:r w:rsidRPr="007438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438F0">
        <w:rPr>
          <w:rFonts w:ascii="Times New Roman" w:hAnsi="Times New Roman" w:cs="Times New Roman"/>
          <w:color w:val="000000"/>
          <w:sz w:val="28"/>
          <w:szCs w:val="28"/>
        </w:rPr>
        <w:t>Филюза</w:t>
      </w:r>
      <w:proofErr w:type="spellEnd"/>
      <w:r w:rsidRPr="007438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438F0">
        <w:rPr>
          <w:rFonts w:ascii="Times New Roman" w:hAnsi="Times New Roman" w:cs="Times New Roman"/>
          <w:color w:val="000000"/>
          <w:sz w:val="28"/>
          <w:szCs w:val="28"/>
        </w:rPr>
        <w:t>Шафиковна</w:t>
      </w:r>
      <w:proofErr w:type="spellEnd"/>
      <w:r w:rsidRPr="007438F0">
        <w:rPr>
          <w:rFonts w:ascii="Times New Roman" w:hAnsi="Times New Roman" w:cs="Times New Roman"/>
          <w:color w:val="000000"/>
          <w:sz w:val="28"/>
          <w:szCs w:val="28"/>
        </w:rPr>
        <w:t xml:space="preserve">    – медработник Гимназии,                                                       </w:t>
      </w:r>
    </w:p>
    <w:p w:rsidR="007438F0" w:rsidRPr="007438F0" w:rsidRDefault="007438F0" w:rsidP="007438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8F0">
        <w:rPr>
          <w:rFonts w:ascii="Times New Roman" w:hAnsi="Times New Roman" w:cs="Times New Roman"/>
          <w:sz w:val="28"/>
          <w:szCs w:val="28"/>
        </w:rPr>
        <w:t xml:space="preserve">Члены </w:t>
      </w:r>
      <w:proofErr w:type="spellStart"/>
      <w:r w:rsidRPr="007438F0">
        <w:rPr>
          <w:rFonts w:ascii="Times New Roman" w:hAnsi="Times New Roman" w:cs="Times New Roman"/>
          <w:sz w:val="28"/>
          <w:szCs w:val="28"/>
        </w:rPr>
        <w:t>наркопоста</w:t>
      </w:r>
      <w:proofErr w:type="spellEnd"/>
      <w:r w:rsidRPr="007438F0">
        <w:rPr>
          <w:rFonts w:ascii="Times New Roman" w:hAnsi="Times New Roman" w:cs="Times New Roman"/>
          <w:sz w:val="28"/>
          <w:szCs w:val="28"/>
        </w:rPr>
        <w:t>:</w:t>
      </w:r>
    </w:p>
    <w:p w:rsidR="007438F0" w:rsidRPr="007438F0" w:rsidRDefault="007438F0" w:rsidP="00743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438F0">
        <w:rPr>
          <w:rFonts w:ascii="Times New Roman" w:hAnsi="Times New Roman" w:cs="Times New Roman"/>
          <w:color w:val="000000"/>
          <w:sz w:val="28"/>
          <w:szCs w:val="28"/>
        </w:rPr>
        <w:t>Тимербулатова</w:t>
      </w:r>
      <w:proofErr w:type="spellEnd"/>
      <w:r w:rsidRPr="007438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438F0">
        <w:rPr>
          <w:rFonts w:ascii="Times New Roman" w:hAnsi="Times New Roman" w:cs="Times New Roman"/>
          <w:color w:val="000000"/>
          <w:sz w:val="28"/>
          <w:szCs w:val="28"/>
        </w:rPr>
        <w:t>Гульсина</w:t>
      </w:r>
      <w:proofErr w:type="spellEnd"/>
      <w:r w:rsidRPr="007438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438F0">
        <w:rPr>
          <w:rFonts w:ascii="Times New Roman" w:hAnsi="Times New Roman" w:cs="Times New Roman"/>
          <w:color w:val="000000"/>
          <w:sz w:val="28"/>
          <w:szCs w:val="28"/>
        </w:rPr>
        <w:t>Закировна</w:t>
      </w:r>
      <w:proofErr w:type="spellEnd"/>
      <w:r w:rsidRPr="007438F0">
        <w:rPr>
          <w:rFonts w:ascii="Times New Roman" w:hAnsi="Times New Roman" w:cs="Times New Roman"/>
          <w:color w:val="000000"/>
          <w:sz w:val="28"/>
          <w:szCs w:val="28"/>
        </w:rPr>
        <w:t xml:space="preserve">     - социальный педагог;</w:t>
      </w:r>
      <w:r w:rsidRPr="007438F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438F0" w:rsidRPr="007438F0" w:rsidRDefault="007438F0" w:rsidP="00743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438F0">
        <w:rPr>
          <w:rFonts w:ascii="Times New Roman" w:hAnsi="Times New Roman" w:cs="Times New Roman"/>
          <w:color w:val="000000"/>
          <w:sz w:val="28"/>
          <w:szCs w:val="28"/>
        </w:rPr>
        <w:t>Асадуллина</w:t>
      </w:r>
      <w:proofErr w:type="spellEnd"/>
      <w:r w:rsidRPr="007438F0">
        <w:rPr>
          <w:rFonts w:ascii="Times New Roman" w:hAnsi="Times New Roman" w:cs="Times New Roman"/>
          <w:color w:val="000000"/>
          <w:sz w:val="28"/>
          <w:szCs w:val="28"/>
        </w:rPr>
        <w:t xml:space="preserve"> Светлана </w:t>
      </w:r>
      <w:proofErr w:type="spellStart"/>
      <w:r w:rsidRPr="007438F0">
        <w:rPr>
          <w:rFonts w:ascii="Times New Roman" w:hAnsi="Times New Roman" w:cs="Times New Roman"/>
          <w:color w:val="000000"/>
          <w:sz w:val="28"/>
          <w:szCs w:val="28"/>
        </w:rPr>
        <w:t>Фирдависовна</w:t>
      </w:r>
      <w:proofErr w:type="spellEnd"/>
      <w:r w:rsidRPr="007438F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438F0">
        <w:rPr>
          <w:rFonts w:ascii="Times New Roman" w:hAnsi="Times New Roman" w:cs="Times New Roman"/>
          <w:sz w:val="28"/>
          <w:szCs w:val="28"/>
        </w:rPr>
        <w:t>- педагог-психолог;</w:t>
      </w:r>
      <w:r w:rsidRPr="007438F0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</w:p>
    <w:p w:rsidR="007438F0" w:rsidRPr="007438F0" w:rsidRDefault="007438F0" w:rsidP="007438F0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7438F0">
        <w:rPr>
          <w:rFonts w:ascii="Times New Roman" w:hAnsi="Times New Roman" w:cs="Times New Roman"/>
          <w:sz w:val="28"/>
          <w:szCs w:val="28"/>
        </w:rPr>
        <w:t xml:space="preserve">    Аминов </w:t>
      </w:r>
      <w:proofErr w:type="spellStart"/>
      <w:r w:rsidRPr="007438F0">
        <w:rPr>
          <w:rFonts w:ascii="Times New Roman" w:hAnsi="Times New Roman" w:cs="Times New Roman"/>
          <w:sz w:val="28"/>
          <w:szCs w:val="28"/>
        </w:rPr>
        <w:t>Ильдус</w:t>
      </w:r>
      <w:proofErr w:type="spellEnd"/>
      <w:r w:rsidRPr="00743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8F0">
        <w:rPr>
          <w:rFonts w:ascii="Times New Roman" w:hAnsi="Times New Roman" w:cs="Times New Roman"/>
          <w:sz w:val="28"/>
          <w:szCs w:val="28"/>
        </w:rPr>
        <w:t>Фауитови</w:t>
      </w:r>
      <w:proofErr w:type="gramStart"/>
      <w:r w:rsidRPr="007438F0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Pr="007438F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438F0">
        <w:rPr>
          <w:rFonts w:ascii="Times New Roman" w:hAnsi="Times New Roman" w:cs="Times New Roman"/>
          <w:sz w:val="28"/>
          <w:szCs w:val="28"/>
        </w:rPr>
        <w:t xml:space="preserve"> учитель ОБЖ</w:t>
      </w:r>
    </w:p>
    <w:p w:rsidR="007438F0" w:rsidRPr="007438F0" w:rsidRDefault="007438F0" w:rsidP="007438F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8F0">
        <w:rPr>
          <w:rFonts w:ascii="Times New Roman" w:hAnsi="Times New Roman" w:cs="Times New Roman"/>
          <w:color w:val="000000"/>
          <w:sz w:val="28"/>
          <w:szCs w:val="28"/>
        </w:rPr>
        <w:t>Приглашаемые лица:</w:t>
      </w:r>
    </w:p>
    <w:p w:rsidR="007438F0" w:rsidRPr="007438F0" w:rsidRDefault="007438F0" w:rsidP="00743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3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8F0">
        <w:rPr>
          <w:rFonts w:ascii="Times New Roman" w:hAnsi="Times New Roman" w:cs="Times New Roman"/>
          <w:color w:val="FF0000"/>
          <w:sz w:val="28"/>
          <w:szCs w:val="28"/>
        </w:rPr>
        <w:t>Байкова</w:t>
      </w:r>
      <w:proofErr w:type="spellEnd"/>
      <w:r w:rsidRPr="007438F0">
        <w:rPr>
          <w:rFonts w:ascii="Times New Roman" w:hAnsi="Times New Roman" w:cs="Times New Roman"/>
          <w:color w:val="FF0000"/>
          <w:sz w:val="28"/>
          <w:szCs w:val="28"/>
        </w:rPr>
        <w:t xml:space="preserve"> Лилия </w:t>
      </w:r>
      <w:proofErr w:type="spellStart"/>
      <w:r w:rsidRPr="007438F0">
        <w:rPr>
          <w:rFonts w:ascii="Times New Roman" w:hAnsi="Times New Roman" w:cs="Times New Roman"/>
          <w:color w:val="FF0000"/>
          <w:sz w:val="28"/>
          <w:szCs w:val="28"/>
        </w:rPr>
        <w:t>Римовна</w:t>
      </w:r>
      <w:proofErr w:type="spellEnd"/>
      <w:r w:rsidRPr="007438F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438F0">
        <w:rPr>
          <w:rFonts w:ascii="Times New Roman" w:hAnsi="Times New Roman" w:cs="Times New Roman"/>
          <w:color w:val="000000"/>
          <w:sz w:val="28"/>
          <w:szCs w:val="28"/>
        </w:rPr>
        <w:t xml:space="preserve">- инспектор ПДН ОМВД по </w:t>
      </w:r>
      <w:proofErr w:type="spellStart"/>
      <w:r w:rsidRPr="007438F0">
        <w:rPr>
          <w:rFonts w:ascii="Times New Roman" w:hAnsi="Times New Roman" w:cs="Times New Roman"/>
          <w:color w:val="000000"/>
          <w:sz w:val="28"/>
          <w:szCs w:val="28"/>
        </w:rPr>
        <w:t>Чишминскому</w:t>
      </w:r>
      <w:proofErr w:type="spellEnd"/>
      <w:r w:rsidRPr="007438F0">
        <w:rPr>
          <w:rFonts w:ascii="Times New Roman" w:hAnsi="Times New Roman" w:cs="Times New Roman"/>
          <w:color w:val="000000"/>
          <w:sz w:val="28"/>
          <w:szCs w:val="28"/>
        </w:rPr>
        <w:t xml:space="preserve">  району,</w:t>
      </w:r>
    </w:p>
    <w:p w:rsidR="007438F0" w:rsidRPr="007438F0" w:rsidRDefault="007438F0" w:rsidP="007438F0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7438F0">
        <w:rPr>
          <w:rFonts w:ascii="Times New Roman" w:hAnsi="Times New Roman" w:cs="Times New Roman"/>
          <w:sz w:val="28"/>
          <w:szCs w:val="28"/>
        </w:rPr>
        <w:t xml:space="preserve">    Ахмадуллина Карина                     - представитель ученического самоуправления;</w:t>
      </w:r>
    </w:p>
    <w:p w:rsidR="007438F0" w:rsidRPr="007438F0" w:rsidRDefault="007438F0" w:rsidP="00743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8F0">
        <w:rPr>
          <w:rFonts w:ascii="Times New Roman" w:hAnsi="Times New Roman" w:cs="Times New Roman"/>
          <w:sz w:val="28"/>
          <w:szCs w:val="28"/>
        </w:rPr>
        <w:t>Салихова Милена                            - представитель ученического самоуправления;</w:t>
      </w:r>
    </w:p>
    <w:p w:rsidR="007438F0" w:rsidRPr="007438F0" w:rsidRDefault="007438F0" w:rsidP="007438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438F0">
        <w:rPr>
          <w:rFonts w:ascii="Times New Roman" w:hAnsi="Times New Roman" w:cs="Times New Roman"/>
          <w:sz w:val="28"/>
          <w:szCs w:val="28"/>
        </w:rPr>
        <w:t>Хайретдинов</w:t>
      </w:r>
      <w:proofErr w:type="spellEnd"/>
      <w:r w:rsidRPr="007438F0">
        <w:rPr>
          <w:rFonts w:ascii="Times New Roman" w:hAnsi="Times New Roman" w:cs="Times New Roman"/>
          <w:sz w:val="28"/>
          <w:szCs w:val="28"/>
        </w:rPr>
        <w:t xml:space="preserve"> Марат </w:t>
      </w:r>
      <w:proofErr w:type="spellStart"/>
      <w:r w:rsidRPr="007438F0">
        <w:rPr>
          <w:rFonts w:ascii="Times New Roman" w:hAnsi="Times New Roman" w:cs="Times New Roman"/>
          <w:sz w:val="28"/>
          <w:szCs w:val="28"/>
        </w:rPr>
        <w:t>Махмутович</w:t>
      </w:r>
      <w:proofErr w:type="spellEnd"/>
      <w:r w:rsidRPr="007438F0">
        <w:rPr>
          <w:rFonts w:ascii="Times New Roman" w:hAnsi="Times New Roman" w:cs="Times New Roman"/>
          <w:sz w:val="28"/>
          <w:szCs w:val="28"/>
        </w:rPr>
        <w:t xml:space="preserve">   - представитель родительского комитета;</w:t>
      </w:r>
    </w:p>
    <w:p w:rsidR="000A33B7" w:rsidRPr="000A33B7" w:rsidRDefault="007438F0" w:rsidP="007438F0">
      <w:pPr>
        <w:shd w:val="clear" w:color="auto" w:fill="FFFFFF"/>
        <w:autoSpaceDE w:val="0"/>
        <w:autoSpaceDN w:val="0"/>
        <w:adjustRightInd w:val="0"/>
        <w:spacing w:after="0" w:line="240" w:lineRule="auto"/>
        <w:ind w:left="4253" w:hanging="4253"/>
        <w:rPr>
          <w:rFonts w:ascii="Times New Roman" w:hAnsi="Times New Roman" w:cs="Times New Roman"/>
          <w:sz w:val="28"/>
          <w:szCs w:val="28"/>
        </w:rPr>
      </w:pPr>
      <w:r w:rsidRPr="007438F0">
        <w:rPr>
          <w:rFonts w:ascii="Times New Roman" w:hAnsi="Times New Roman" w:cs="Times New Roman"/>
          <w:sz w:val="28"/>
          <w:szCs w:val="28"/>
        </w:rPr>
        <w:t xml:space="preserve">Ахмадуллина </w:t>
      </w:r>
      <w:proofErr w:type="spellStart"/>
      <w:r w:rsidRPr="007438F0">
        <w:rPr>
          <w:rFonts w:ascii="Times New Roman" w:hAnsi="Times New Roman" w:cs="Times New Roman"/>
          <w:sz w:val="28"/>
          <w:szCs w:val="28"/>
        </w:rPr>
        <w:t>Энже</w:t>
      </w:r>
      <w:proofErr w:type="spellEnd"/>
      <w:r w:rsidRPr="00743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8F0">
        <w:rPr>
          <w:rFonts w:ascii="Times New Roman" w:hAnsi="Times New Roman" w:cs="Times New Roman"/>
          <w:sz w:val="28"/>
          <w:szCs w:val="28"/>
        </w:rPr>
        <w:t>Равиловна</w:t>
      </w:r>
      <w:proofErr w:type="spellEnd"/>
      <w:r w:rsidRPr="007438F0">
        <w:rPr>
          <w:rFonts w:ascii="Times New Roman" w:hAnsi="Times New Roman" w:cs="Times New Roman"/>
          <w:sz w:val="28"/>
          <w:szCs w:val="28"/>
        </w:rPr>
        <w:t xml:space="preserve">        - председатель совета предсе</w:t>
      </w:r>
      <w:r>
        <w:rPr>
          <w:rFonts w:ascii="Times New Roman" w:hAnsi="Times New Roman" w:cs="Times New Roman"/>
          <w:sz w:val="28"/>
          <w:szCs w:val="28"/>
        </w:rPr>
        <w:t>дателей родительских  комитетов</w:t>
      </w:r>
    </w:p>
    <w:p w:rsidR="000A33B7" w:rsidRDefault="000A33B7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Составлен и выполняется план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наркопоста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учебный год. </w:t>
      </w:r>
    </w:p>
    <w:p w:rsidR="000A33B7" w:rsidRDefault="000A33B7" w:rsidP="000A33B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Наркопостконтролирует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проводимы в Гимназии профилактические мероприятия, связанные с профилактикой наркомании, алкоголизма, ПАВ (вредных привычек). 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Речь идет о последовательной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противоалкогольной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противонаркотической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воспитательной работе в Гимназии с 1 по 11 классы, включающей: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распространение информации о причинах, формах и последствиях злоупотребления наркотическими средствами и алкоголем;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формирование у подростков навыков анализа и критической оценки информации, получаемой о наркотиках и алкоголе, и умение принимать правильные решения;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включение игровых программ воспитания трезвости в обучение, начиная с младших классов и до окончания Гимназии. 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заседаниях, которые проводятся по мере необходимости (но не реже 1 раза в квартал) утверждается список «группы риска». В этот список попадают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потенциональныеупотребители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ПАВ в дальнейшем. В нашей Гимназии – это учащиеся, замеченные в регулярном курении.</w:t>
      </w:r>
    </w:p>
    <w:p w:rsidR="000A33B7" w:rsidRDefault="000A33B7" w:rsidP="000A3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Наркопост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ведет целевую работу с данной группой риска - определение групп риска и оказание адекватной помощи в преодолении проблем, ведущих к появлению тяги к наркотикам и алкоголю: образовательно-психологическая,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психокоррекционная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психотерапевтическая работа с детьми и подростками из группы риска.</w:t>
      </w:r>
    </w:p>
    <w:p w:rsidR="000A33B7" w:rsidRDefault="000A33B7" w:rsidP="000A33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Педагог-психолог и социальный педагог ведут групповые и индивидуальные занятия, направленные на развитие навыков социальной адаптации, психофизиологической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саморегуляции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повышение устойчивости к стрессам, уверенности в себе, осознание положительных свойств личности, формирование жизненных целей для достижения здорового образа жизни, отказ от вредных привычек и т.д.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33B7" w:rsidRDefault="000A33B7" w:rsidP="000A33B7">
      <w:pPr>
        <w:shd w:val="clear" w:color="auto" w:fill="FFFFFF"/>
        <w:spacing w:after="0"/>
        <w:ind w:left="37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Компетентность членов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наркопоста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, педагогов, ведущих массовые мероприятия по профилактике наркомании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членам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наркопоста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предъявляются качества умения заинтересовать подростков и долго удерживать их внимание без генерирования повышенного интереса к наркотикам.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работе с подростками  мы стараемся учитывать, что они склонны слушаться тех, кого любят и уважают. Активность и эрудированность организатора и руководителя профилактических занятий, а также его умение вызвать доверие, уважение и интерес слушателей способствуют повышению эффективности антиалкогольной и антинаркотической работы в Гимназии. 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рассказе о наркотических веществах школьникам и их родителям мы стараемся  избегать ненужной детализации, излишней информации, нельзя давать подробные сведения о них (внешнем виде, способах приема, действии, вызываемых ощущениях). Это часто играет роль негативной рекламы, провоцирует к ненужному, вредному экспериментированию.</w:t>
      </w:r>
    </w:p>
    <w:p w:rsidR="000A33B7" w:rsidRDefault="000A33B7" w:rsidP="000A33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подчеркивать (приводя при этом соответствующие реальные конкретные примеры) непредсказуемость действия потребляемых веществ, неизвестность предстоящего, большую опасность возникновения беды. 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Мы стараемся так же учитывать «бунтарский дух» молодежи, которую запреты только подстегнут к наркотизации, являющейся «запрещенным» поступком, «неправильным» действием.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Молодежь не любит учиться на чужих ошибках, она хочет испытать и попробовать все сама, иметь собственное мнение. Этим и вызываются протестные формы поведения против навязываемых ей «хороших», «правильных» схем поведения.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Хочется отметить положительную роль ежегодно проводимого Курса профилактики наркомании, алкоголизма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табакокурения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Курсу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С.Г.Ахмеровой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Мубиновой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З.Ф.,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Ижбулатовой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Э.А.(уч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.-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мет.пос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для учителей.-Уфа, 2005).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Ежегодно в 5-9 классах поданному пособию классные руководители проводят профилактические занятия с учащимися.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Записи ведутся на отдельную страницу учебного журнала и воспитательного журнала «Классный руководитель».</w:t>
      </w:r>
    </w:p>
    <w:p w:rsidR="000A33B7" w:rsidRDefault="000A33B7" w:rsidP="000A33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Вопросы по профилактике наркомании, употребления ПАВ в целом регулярно обсуждаются и корректируются на педагогических советах, производственных совещаниях.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ыводы по проводимой работе по профилактике наркомании в Гимназии: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1.В Гимназии ведется целенаправленная работа по профилактике наркомании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формированию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позитивного отношения к жизни. 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Основными структурами данной работы являются общественные формирования: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Наркологический пост, Совет профилактики, социально-психологическая служба,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санпост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Огромную работу в классах ведут классные руководители, родительская общественность, ученическое самоуправление.  Итогом данной работы можно признать тот факт, что за последние 10 лет работы Гимназии обучающихся, замеченных (выявленных) в употреблении наркотиков не было. 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Хороший результат приносит в данном направлении работающая в Гимназии Программа профилактики наркомании, вредных привычек у обу</w:t>
      </w:r>
      <w:r w:rsidR="007438F0">
        <w:rPr>
          <w:rFonts w:ascii="Times New Roman" w:eastAsia="Times New Roman" w:hAnsi="Times New Roman" w:cs="Times New Roman"/>
          <w:sz w:val="28"/>
          <w:szCs w:val="28"/>
        </w:rPr>
        <w:t xml:space="preserve">чающихся Гимназии на период 2021-2025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гг. Особое место в ней уделено именно профилактике наркомании.</w:t>
      </w:r>
      <w:proofErr w:type="gramEnd"/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Работа по профилактике наркомании, употребления ПАВ в целом ежегодно признается приоритетной в системе профилактических мероприятий в Гимназии.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Предложения и рекомендации: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Ответственным лицам по профилактике наркомании, употребления ПАВ хотелось бы чаще повышать свою квалификацию и знания на соответствующих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кусах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форумах, мероприятиях районного и Республиканского масштаба. Мы заинтересованы в конечном результате. Всех приглашаем к нам в Гимназию! Ждем таких же приглашений от всех заинтересованных в данной работе сторон.</w:t>
      </w:r>
    </w:p>
    <w:p w:rsidR="000A33B7" w:rsidRDefault="000A33B7" w:rsidP="000A33B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A33B7" w:rsidRDefault="000A33B7" w:rsidP="000A33B7">
      <w:pPr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Информацию подготовил:                         Воробьев Ю.В.</w:t>
      </w:r>
    </w:p>
    <w:p w:rsidR="000A33B7" w:rsidRDefault="000A33B7" w:rsidP="000A33B7">
      <w:pPr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Гимназии по ВР</w:t>
      </w:r>
    </w:p>
    <w:p w:rsidR="000A33B7" w:rsidRDefault="000A33B7" w:rsidP="000A33B7">
      <w:pPr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186393" w:rsidRDefault="00186393" w:rsidP="000A33B7">
      <w:pPr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186393" w:rsidRDefault="00186393" w:rsidP="000A33B7">
      <w:pPr>
        <w:shd w:val="clear" w:color="auto" w:fill="FFFFFF"/>
        <w:tabs>
          <w:tab w:val="left" w:pos="2520"/>
        </w:tabs>
        <w:spacing w:after="0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186393" w:rsidRDefault="00186393" w:rsidP="0018639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8450" cy="2962275"/>
            <wp:effectExtent l="0" t="0" r="0" b="9525"/>
            <wp:docPr id="2" name="Рисунок 2" descr="Описание: C:\Documents and Settings\ВР\Рабочий стол\наркотич работа\фото 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Documents and Settings\ВР\Рабочий стол\наркотич работа\фото акц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/>
          <w:b/>
          <w:bCs/>
          <w:kern w:val="36"/>
          <w:sz w:val="32"/>
          <w:szCs w:val="32"/>
        </w:rPr>
      </w:pPr>
      <w:r>
        <w:rPr>
          <w:rFonts w:ascii="Monotype Corsiva" w:hAnsi="Monotype Corsiva"/>
          <w:bCs/>
          <w:kern w:val="36"/>
          <w:sz w:val="32"/>
          <w:szCs w:val="32"/>
        </w:rPr>
        <w:t>Награждение лауреатов Республиканского этапа VII Всероссийской акции «Я выбираю спорт как альтернативу пагубным привычкам» (</w:t>
      </w:r>
      <w:r>
        <w:rPr>
          <w:rFonts w:ascii="Monotype Corsiva" w:hAnsi="Monotype Corsiva"/>
          <w:b/>
          <w:bCs/>
          <w:sz w:val="32"/>
          <w:szCs w:val="32"/>
        </w:rPr>
        <w:t>УФСКН России по РБ)</w:t>
      </w:r>
    </w:p>
    <w:p w:rsidR="00186393" w:rsidRDefault="00186393" w:rsidP="0018639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72175" cy="4476750"/>
            <wp:effectExtent l="0" t="0" r="9525" b="0"/>
            <wp:docPr id="1" name="Рисунок 1" descr="Описание: C:\Documents and Settings\ВР\Мои документы\Мои рисунки\Изображение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ВР\Мои документы\Мои рисунки\Изображение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 w:cs="Times New Roman"/>
          <w:color w:val="000000"/>
          <w:sz w:val="32"/>
          <w:szCs w:val="32"/>
        </w:rPr>
      </w:pPr>
      <w:r>
        <w:rPr>
          <w:rFonts w:ascii="Monotype Corsiva" w:hAnsi="Monotype Corsiva" w:cs="Times New Roman"/>
          <w:color w:val="000000"/>
          <w:sz w:val="32"/>
          <w:szCs w:val="32"/>
        </w:rPr>
        <w:t xml:space="preserve">Кинолекторий «Нет наркотикам!». Выступает </w:t>
      </w:r>
      <w:proofErr w:type="spellStart"/>
      <w:r>
        <w:rPr>
          <w:rFonts w:ascii="Monotype Corsiva" w:hAnsi="Monotype Corsiva" w:cs="Times New Roman"/>
          <w:color w:val="000000"/>
          <w:sz w:val="32"/>
          <w:szCs w:val="32"/>
        </w:rPr>
        <w:t>Халикова</w:t>
      </w:r>
      <w:proofErr w:type="spellEnd"/>
      <w:r>
        <w:rPr>
          <w:rFonts w:ascii="Monotype Corsiva" w:hAnsi="Monotype Corsiva" w:cs="Times New Roman"/>
          <w:color w:val="000000"/>
          <w:sz w:val="32"/>
          <w:szCs w:val="32"/>
        </w:rPr>
        <w:t xml:space="preserve"> Г.Р.</w:t>
      </w:r>
    </w:p>
    <w:p w:rsidR="00186393" w:rsidRPr="00186393" w:rsidRDefault="00186393" w:rsidP="00186393">
      <w:pPr>
        <w:shd w:val="clear" w:color="auto" w:fill="FFFFFF"/>
        <w:tabs>
          <w:tab w:val="left" w:pos="2520"/>
        </w:tabs>
        <w:spacing w:after="0"/>
        <w:ind w:lef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952717" wp14:editId="20D05D25">
            <wp:extent cx="5648325" cy="4236720"/>
            <wp:effectExtent l="0" t="0" r="9525" b="0"/>
            <wp:docPr id="9" name="Рисунок 9" descr="C:\Documents and Settings\ВР\Мои документы\Мои рисунки\Изображение\Изображение 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Documents and Settings\ВР\Мои документы\Мои рисунки\Изображение\Изображение 0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Показ фильма по профилактике наркомании «Мечта»</w:t>
      </w:r>
    </w:p>
    <w:p w:rsidR="00186393" w:rsidRDefault="00186393" w:rsidP="00186393">
      <w:pPr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6025" cy="3905250"/>
            <wp:effectExtent l="0" t="0" r="9525" b="0"/>
            <wp:docPr id="5" name="Рисунок 5" descr="Описание: PB14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PB1416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Классный час «Наше здоровье – в наших руках!». Педагог-психолог </w:t>
      </w:r>
      <w:proofErr w:type="spellStart"/>
      <w:r>
        <w:rPr>
          <w:rFonts w:ascii="Monotype Corsiva" w:hAnsi="Monotype Corsiva" w:cs="Times New Roman"/>
          <w:sz w:val="32"/>
          <w:szCs w:val="32"/>
        </w:rPr>
        <w:t>Асадуллина</w:t>
      </w:r>
      <w:proofErr w:type="spellEnd"/>
      <w:r>
        <w:rPr>
          <w:rFonts w:ascii="Monotype Corsiva" w:hAnsi="Monotype Corsiva" w:cs="Times New Roman"/>
          <w:sz w:val="32"/>
          <w:szCs w:val="32"/>
        </w:rPr>
        <w:t xml:space="preserve"> С.Ф.</w:t>
      </w:r>
    </w:p>
    <w:p w:rsidR="00186393" w:rsidRDefault="00186393" w:rsidP="001863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0775" cy="3838575"/>
            <wp:effectExtent l="0" t="0" r="9525" b="9525"/>
            <wp:docPr id="4" name="Рисунок 4" descr="Описание: PB14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PB1417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Тестирование «Мое отношение к наркотикам» в 8</w:t>
      </w:r>
      <w:proofErr w:type="gramStart"/>
      <w:r>
        <w:rPr>
          <w:rFonts w:ascii="Monotype Corsiva" w:hAnsi="Monotype Corsiva" w:cs="Times New Roman"/>
          <w:sz w:val="32"/>
          <w:szCs w:val="32"/>
        </w:rPr>
        <w:t xml:space="preserve"> А</w:t>
      </w:r>
      <w:proofErr w:type="gramEnd"/>
      <w:r>
        <w:rPr>
          <w:rFonts w:ascii="Monotype Corsiva" w:hAnsi="Monotype Corsiva" w:cs="Times New Roman"/>
          <w:sz w:val="32"/>
          <w:szCs w:val="32"/>
        </w:rPr>
        <w:t xml:space="preserve"> классе</w:t>
      </w:r>
    </w:p>
    <w:p w:rsidR="00186393" w:rsidRDefault="00186393" w:rsidP="001863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124575" cy="4581525"/>
            <wp:effectExtent l="0" t="0" r="9525" b="9525"/>
            <wp:docPr id="3" name="Рисунок 3" descr="Описание: 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IMG_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93" w:rsidRDefault="00186393" w:rsidP="00186393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Выставка лучших рисунков по ЗОЖ в актовом зале</w:t>
      </w:r>
    </w:p>
    <w:p w:rsidR="000C5C55" w:rsidRDefault="00186393">
      <w:r>
        <w:rPr>
          <w:noProof/>
        </w:rPr>
        <w:drawing>
          <wp:inline distT="0" distB="0" distL="0" distR="0" wp14:anchorId="3937CE33" wp14:editId="4A648E26">
            <wp:extent cx="6067425" cy="4543425"/>
            <wp:effectExtent l="0" t="0" r="9525" b="9525"/>
            <wp:docPr id="29" name="Рисунок 29" descr="IMG_1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IMG_13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6"/>
      </w:tblGrid>
      <w:tr w:rsidR="00186393" w:rsidTr="00186393">
        <w:tc>
          <w:tcPr>
            <w:tcW w:w="10086" w:type="dxa"/>
          </w:tcPr>
          <w:p w:rsidR="00186393" w:rsidRDefault="0018639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067425" cy="4543425"/>
                  <wp:effectExtent l="0" t="0" r="9525" b="9525"/>
                  <wp:docPr id="13" name="Рисунок 13" descr="Описание: IMG_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IMG_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45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393" w:rsidRDefault="0018639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 xml:space="preserve">На старте </w:t>
            </w:r>
            <w:proofErr w:type="gramStart"/>
            <w:r>
              <w:rPr>
                <w:rFonts w:ascii="Monotype Corsiva" w:hAnsi="Monotype Corsiva"/>
                <w:sz w:val="32"/>
                <w:szCs w:val="32"/>
              </w:rPr>
              <w:t>самые</w:t>
            </w:r>
            <w:proofErr w:type="gramEnd"/>
            <w:r>
              <w:rPr>
                <w:rFonts w:ascii="Monotype Corsiva" w:hAnsi="Monotype Corsiva"/>
                <w:sz w:val="32"/>
                <w:szCs w:val="32"/>
              </w:rPr>
              <w:t xml:space="preserve"> ловкие</w:t>
            </w:r>
          </w:p>
          <w:p w:rsidR="00186393" w:rsidRDefault="0018639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5953125" cy="3962400"/>
                  <wp:effectExtent l="0" t="0" r="9525" b="0"/>
                  <wp:docPr id="12" name="Рисунок 12" descr="Описание: DSC0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DSC0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393" w:rsidRDefault="00186393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186393" w:rsidRDefault="0018639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Соревнования по баскетболу среди девочек 5-7 классов</w:t>
            </w:r>
          </w:p>
          <w:p w:rsidR="00186393" w:rsidRDefault="0018639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811635" cy="4371975"/>
                  <wp:effectExtent l="0" t="0" r="0" b="0"/>
                  <wp:docPr id="11" name="Рисунок 11" descr="Описание: IMG_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IMG_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635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93" w:rsidTr="00186393">
        <w:tc>
          <w:tcPr>
            <w:tcW w:w="10086" w:type="dxa"/>
          </w:tcPr>
          <w:p w:rsidR="00186393" w:rsidRDefault="00186393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lastRenderedPageBreak/>
              <w:t>Спецназ – это класс</w:t>
            </w:r>
          </w:p>
          <w:p w:rsidR="00186393" w:rsidRDefault="00186393">
            <w:pPr>
              <w:rPr>
                <w:b/>
                <w:i/>
                <w:sz w:val="28"/>
                <w:szCs w:val="28"/>
              </w:rPr>
            </w:pPr>
          </w:p>
          <w:p w:rsidR="00186393" w:rsidRDefault="00186393">
            <w:pPr>
              <w:rPr>
                <w:b/>
                <w:i/>
                <w:sz w:val="28"/>
                <w:szCs w:val="28"/>
              </w:rPr>
            </w:pPr>
          </w:p>
        </w:tc>
      </w:tr>
      <w:tr w:rsidR="00186393" w:rsidTr="00186393">
        <w:tc>
          <w:tcPr>
            <w:tcW w:w="10086" w:type="dxa"/>
          </w:tcPr>
          <w:p w:rsidR="00186393" w:rsidRDefault="0018639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5857875" cy="4395544"/>
                  <wp:effectExtent l="0" t="0" r="0" b="5080"/>
                  <wp:docPr id="10" name="Рисунок 10" descr="Описание: IMG_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IMG_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439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393" w:rsidRPr="00186393" w:rsidRDefault="00186393" w:rsidP="00186393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Monotype Corsiva" w:hAnsi="Monotype Corsiva"/>
                <w:sz w:val="36"/>
                <w:szCs w:val="36"/>
              </w:rPr>
              <w:t>На построении</w:t>
            </w:r>
          </w:p>
        </w:tc>
      </w:tr>
    </w:tbl>
    <w:p w:rsidR="00186393" w:rsidRDefault="00186393" w:rsidP="007438F0">
      <w:pPr>
        <w:shd w:val="clear" w:color="auto" w:fill="FFFFFF"/>
        <w:outlineLvl w:val="1"/>
      </w:pPr>
      <w:bookmarkStart w:id="0" w:name="_GoBack"/>
      <w:bookmarkEnd w:id="0"/>
    </w:p>
    <w:sectPr w:rsidR="00186393" w:rsidSect="000A33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C0662"/>
    <w:multiLevelType w:val="multilevel"/>
    <w:tmpl w:val="167A9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F24593"/>
    <w:multiLevelType w:val="multilevel"/>
    <w:tmpl w:val="8488C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780A56"/>
    <w:multiLevelType w:val="multilevel"/>
    <w:tmpl w:val="83860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661179"/>
    <w:multiLevelType w:val="multilevel"/>
    <w:tmpl w:val="301A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654D2C"/>
    <w:multiLevelType w:val="hybridMultilevel"/>
    <w:tmpl w:val="EE8032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09553F"/>
    <w:multiLevelType w:val="multilevel"/>
    <w:tmpl w:val="556C8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766403"/>
    <w:multiLevelType w:val="multilevel"/>
    <w:tmpl w:val="15B4E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B1C"/>
    <w:rsid w:val="000118D1"/>
    <w:rsid w:val="000A33B7"/>
    <w:rsid w:val="000C5C55"/>
    <w:rsid w:val="00146102"/>
    <w:rsid w:val="00186393"/>
    <w:rsid w:val="001A7FFA"/>
    <w:rsid w:val="001B507A"/>
    <w:rsid w:val="00261484"/>
    <w:rsid w:val="003747B2"/>
    <w:rsid w:val="003B02D9"/>
    <w:rsid w:val="005132F7"/>
    <w:rsid w:val="007438F0"/>
    <w:rsid w:val="008129FD"/>
    <w:rsid w:val="00994497"/>
    <w:rsid w:val="00B35BC8"/>
    <w:rsid w:val="00B75B1C"/>
    <w:rsid w:val="00C4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3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3B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0">
    <w:name w:val="c0"/>
    <w:basedOn w:val="a0"/>
    <w:rsid w:val="000A33B7"/>
  </w:style>
  <w:style w:type="character" w:customStyle="1" w:styleId="c5">
    <w:name w:val="c5"/>
    <w:basedOn w:val="a0"/>
    <w:rsid w:val="000A33B7"/>
  </w:style>
  <w:style w:type="paragraph" w:styleId="a4">
    <w:name w:val="Balloon Text"/>
    <w:basedOn w:val="a"/>
    <w:link w:val="a5"/>
    <w:uiPriority w:val="99"/>
    <w:semiHidden/>
    <w:unhideWhenUsed/>
    <w:rsid w:val="0018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393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rsid w:val="001863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3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3B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0">
    <w:name w:val="c0"/>
    <w:basedOn w:val="a0"/>
    <w:rsid w:val="000A33B7"/>
  </w:style>
  <w:style w:type="character" w:customStyle="1" w:styleId="c5">
    <w:name w:val="c5"/>
    <w:basedOn w:val="a0"/>
    <w:rsid w:val="000A33B7"/>
  </w:style>
  <w:style w:type="paragraph" w:styleId="a4">
    <w:name w:val="Balloon Text"/>
    <w:basedOn w:val="a"/>
    <w:link w:val="a5"/>
    <w:uiPriority w:val="99"/>
    <w:semiHidden/>
    <w:unhideWhenUsed/>
    <w:rsid w:val="0018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393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rsid w:val="001863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4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2464</Words>
  <Characters>14046</Characters>
  <Application>Microsoft Office Word</Application>
  <DocSecurity>0</DocSecurity>
  <Lines>117</Lines>
  <Paragraphs>32</Paragraphs>
  <ScaleCrop>false</ScaleCrop>
  <Company>SPecialiST RePack</Company>
  <LinksUpToDate>false</LinksUpToDate>
  <CharactersWithSpaces>16478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</cp:lastModifiedBy>
  <cp:revision>4</cp:revision>
  <dcterms:created xsi:type="dcterms:W3CDTF">2017-03-06T15:58:00Z</dcterms:created>
  <dcterms:modified xsi:type="dcterms:W3CDTF">2021-09-27T07:42:00Z</dcterms:modified>
</cp:coreProperties>
</file>